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05816338"/>
        <w:docPartObj>
          <w:docPartGallery w:val="Cover Pages"/>
          <w:docPartUnique/>
        </w:docPartObj>
      </w:sdtPr>
      <w:sdtEndPr/>
      <w:sdtContent>
        <w:p w14:paraId="246FA44D" w14:textId="373ADD1E" w:rsidR="00FD72BD" w:rsidRDefault="00FD72BD"/>
        <w:p w14:paraId="3DE07D38" w14:textId="77777777" w:rsidR="00B033EB" w:rsidRDefault="00B033EB">
          <w:pPr>
            <w:rPr>
              <w:noProof/>
              <w:lang w:val="en-GB" w:eastAsia="en-GB"/>
            </w:rPr>
          </w:pPr>
        </w:p>
        <w:p w14:paraId="68308F94" w14:textId="77777777" w:rsidR="00B033EB" w:rsidRDefault="00B033EB">
          <w:pPr>
            <w:rPr>
              <w:noProof/>
              <w:lang w:val="en-GB" w:eastAsia="en-GB"/>
            </w:rPr>
          </w:pPr>
        </w:p>
        <w:p w14:paraId="59750ADA" w14:textId="77777777" w:rsidR="00B033EB" w:rsidRDefault="00B033EB">
          <w:pPr>
            <w:rPr>
              <w:noProof/>
              <w:lang w:val="en-GB" w:eastAsia="en-GB"/>
            </w:rPr>
          </w:pPr>
        </w:p>
        <w:p w14:paraId="7A2E3305" w14:textId="77777777" w:rsidR="00B033EB" w:rsidRDefault="00B033EB">
          <w:pPr>
            <w:rPr>
              <w:noProof/>
              <w:lang w:val="en-GB" w:eastAsia="en-GB"/>
            </w:rPr>
          </w:pPr>
        </w:p>
        <w:p w14:paraId="69FED438" w14:textId="32F70354" w:rsidR="00FD72BD" w:rsidRDefault="007722EE">
          <w:r w:rsidRPr="00B033EB">
            <w:rPr>
              <w:noProof/>
              <w:lang w:val="en-GB" w:eastAsia="en-GB"/>
            </w:rPr>
            <mc:AlternateContent>
              <mc:Choice Requires="wps">
                <w:drawing>
                  <wp:anchor distT="0" distB="0" distL="114300" distR="114300" simplePos="0" relativeHeight="251662336" behindDoc="0" locked="0" layoutInCell="1" allowOverlap="1" wp14:anchorId="359BDE47" wp14:editId="4E56A25E">
                    <wp:simplePos x="0" y="0"/>
                    <wp:positionH relativeFrom="margin">
                      <wp:posOffset>342900</wp:posOffset>
                    </wp:positionH>
                    <wp:positionV relativeFrom="margin">
                      <wp:posOffset>1781810</wp:posOffset>
                    </wp:positionV>
                    <wp:extent cx="5657850" cy="294322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2943225"/>
                            </a:xfrm>
                            <a:prstGeom prst="rect">
                              <a:avLst/>
                            </a:prstGeom>
                            <a:noFill/>
                            <a:ln>
                              <a:noFill/>
                            </a:ln>
                            <a:effectLst/>
                          </wps:spPr>
                          <wps:txbx>
                            <w:txbxContent>
                              <w:p w14:paraId="118B8BD4" w14:textId="7D50DFD5" w:rsidR="00B033EB" w:rsidRPr="00F121F4" w:rsidRDefault="00B033EB" w:rsidP="00B033EB">
                                <w:pPr>
                                  <w:pStyle w:val="Title"/>
                                  <w:rPr>
                                    <w:rFonts w:ascii="Trebuchet MS" w:hAnsi="Trebuchet MS"/>
                                    <w:color w:val="C00000"/>
                                    <w:sz w:val="44"/>
                                    <w:szCs w:val="44"/>
                                  </w:rPr>
                                </w:pPr>
                                <w:r w:rsidRPr="00F121F4">
                                  <w:rPr>
                                    <w:rFonts w:ascii="Trebuchet MS" w:hAnsi="Trebuchet MS"/>
                                    <w:color w:val="C00000"/>
                                    <w:sz w:val="44"/>
                                    <w:szCs w:val="44"/>
                                  </w:rPr>
                                  <w:t>JOINT OPERATIONAL PROGRAMME</w:t>
                                </w:r>
                                <w:bookmarkStart w:id="0" w:name="_GoBack"/>
                                <w:bookmarkEnd w:id="0"/>
                                <w:r w:rsidRPr="00F121F4">
                                  <w:rPr>
                                    <w:rFonts w:ascii="Trebuchet MS" w:hAnsi="Trebuchet MS"/>
                                    <w:color w:val="C00000"/>
                                    <w:sz w:val="44"/>
                                    <w:szCs w:val="44"/>
                                  </w:rPr>
                                  <w:t xml:space="preserve"> BLACK SEA BASIN 2014-2020 </w:t>
                                </w:r>
                              </w:p>
                              <w:p w14:paraId="317FF04D" w14:textId="77777777" w:rsidR="00B033EB" w:rsidRPr="007722EE" w:rsidRDefault="00B033EB" w:rsidP="00B033EB">
                                <w:pPr>
                                  <w:pStyle w:val="Title"/>
                                  <w:spacing w:after="200"/>
                                  <w:rPr>
                                    <w:rFonts w:ascii="Trebuchet MS" w:hAnsi="Trebuchet MS"/>
                                    <w:sz w:val="44"/>
                                    <w:szCs w:val="44"/>
                                  </w:rPr>
                                </w:pPr>
                              </w:p>
                              <w:p w14:paraId="14327ADD" w14:textId="191E4FBB" w:rsidR="00B033EB" w:rsidRPr="007722EE" w:rsidRDefault="00B033EB" w:rsidP="00B033EB">
                                <w:pPr>
                                  <w:pStyle w:val="Title"/>
                                  <w:spacing w:after="200"/>
                                  <w:rPr>
                                    <w:rFonts w:ascii="Trebuchet MS" w:hAnsi="Trebuchet MS"/>
                                    <w:sz w:val="44"/>
                                    <w:szCs w:val="44"/>
                                  </w:rPr>
                                </w:pPr>
                                <w:r w:rsidRPr="007722EE">
                                  <w:rPr>
                                    <w:rFonts w:ascii="Trebuchet MS" w:hAnsi="Trebuchet MS"/>
                                    <w:sz w:val="44"/>
                                    <w:szCs w:val="44"/>
                                  </w:rPr>
                                  <w:t xml:space="preserve">Annex </w:t>
                                </w:r>
                                <w:r w:rsidR="007722EE" w:rsidRPr="007722EE">
                                  <w:rPr>
                                    <w:rFonts w:ascii="Trebuchet MS" w:hAnsi="Trebuchet MS"/>
                                    <w:sz w:val="44"/>
                                    <w:szCs w:val="44"/>
                                  </w:rPr>
                                  <w:t>3</w:t>
                                </w:r>
                                <w:r w:rsidRPr="007722EE">
                                  <w:rPr>
                                    <w:rFonts w:ascii="Trebuchet MS" w:hAnsi="Trebuchet MS"/>
                                    <w:sz w:val="44"/>
                                    <w:szCs w:val="44"/>
                                  </w:rPr>
                                  <w:t xml:space="preserve">: </w:t>
                                </w:r>
                                <w:r w:rsidR="003E5F9E" w:rsidRPr="007722EE">
                                  <w:rPr>
                                    <w:rFonts w:ascii="Trebuchet MS" w:hAnsi="Trebuchet MS"/>
                                    <w:sz w:val="44"/>
                                    <w:szCs w:val="44"/>
                                  </w:rPr>
                                  <w:t>Indicative list of supporting documents</w:t>
                                </w:r>
                                <w:r w:rsidRPr="007722EE">
                                  <w:rPr>
                                    <w:rFonts w:ascii="Trebuchet MS" w:hAnsi="Trebuchet MS"/>
                                    <w:sz w:val="44"/>
                                    <w:szCs w:val="44"/>
                                  </w:rPr>
                                  <w:t xml:space="preserve"> </w:t>
                                </w:r>
                              </w:p>
                              <w:p w14:paraId="6FA02F4C" w14:textId="77777777" w:rsidR="00B033EB" w:rsidRPr="007722EE" w:rsidRDefault="00B033EB" w:rsidP="00B033EB">
                                <w:pPr>
                                  <w:pStyle w:val="Title"/>
                                  <w:spacing w:before="200"/>
                                  <w:rPr>
                                    <w:rFonts w:ascii="Trebuchet MS" w:hAnsi="Trebuchet MS"/>
                                    <w:sz w:val="44"/>
                                    <w:szCs w:val="44"/>
                                  </w:rPr>
                                </w:pPr>
                              </w:p>
                              <w:p w14:paraId="6F436D98" w14:textId="6604FF62" w:rsidR="00B033EB" w:rsidRPr="007722EE" w:rsidRDefault="00B033EB" w:rsidP="00B033EB">
                                <w:pPr>
                                  <w:pStyle w:val="Title"/>
                                  <w:spacing w:before="200"/>
                                  <w:rPr>
                                    <w:rFonts w:ascii="Trebuchet MS" w:hAnsi="Trebuchet MS"/>
                                    <w:sz w:val="44"/>
                                    <w:szCs w:val="44"/>
                                  </w:rPr>
                                </w:pPr>
                                <w:r w:rsidRPr="007722EE">
                                  <w:rPr>
                                    <w:rFonts w:ascii="Trebuchet MS" w:hAnsi="Trebuchet MS"/>
                                    <w:sz w:val="44"/>
                                    <w:szCs w:val="44"/>
                                  </w:rPr>
                                  <w:t>Expenditure and revenue verification</w:t>
                                </w:r>
                              </w:p>
                              <w:p w14:paraId="4F196498" w14:textId="0B7C2DE3" w:rsidR="00B033EB" w:rsidRPr="00B3220C" w:rsidRDefault="00B033EB" w:rsidP="00B033EB">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pt;margin-top:140.3pt;width:445.5pt;height:23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" filled="f" stroked="f">
                    <v:path arrowok="t"/>
                    <v:textbox>
                      <w:txbxContent>
                        <w:p w14:paraId="118B8BD4" w14:textId="7D50DFD5" w:rsidR="00B033EB" w:rsidRPr="00F121F4" w:rsidRDefault="00B033EB" w:rsidP="00B033EB">
                          <w:pPr>
                            <w:pStyle w:val="Title"/>
                            <w:rPr>
                              <w:rFonts w:ascii="Trebuchet MS" w:hAnsi="Trebuchet MS"/>
                              <w:color w:val="C00000"/>
                              <w:sz w:val="44"/>
                              <w:szCs w:val="44"/>
                            </w:rPr>
                          </w:pPr>
                          <w:r w:rsidRPr="00F121F4">
                            <w:rPr>
                              <w:rFonts w:ascii="Trebuchet MS" w:hAnsi="Trebuchet MS"/>
                              <w:color w:val="C00000"/>
                              <w:sz w:val="44"/>
                              <w:szCs w:val="44"/>
                            </w:rPr>
                            <w:t>JOINT OPERATIONAL PROGRAMME</w:t>
                          </w:r>
                          <w:bookmarkStart w:id="1" w:name="_GoBack"/>
                          <w:bookmarkEnd w:id="1"/>
                          <w:r w:rsidRPr="00F121F4">
                            <w:rPr>
                              <w:rFonts w:ascii="Trebuchet MS" w:hAnsi="Trebuchet MS"/>
                              <w:color w:val="C00000"/>
                              <w:sz w:val="44"/>
                              <w:szCs w:val="44"/>
                            </w:rPr>
                            <w:t xml:space="preserve"> BLACK SEA BASIN 2014-2020 </w:t>
                          </w:r>
                        </w:p>
                        <w:p w14:paraId="317FF04D" w14:textId="77777777" w:rsidR="00B033EB" w:rsidRPr="007722EE" w:rsidRDefault="00B033EB" w:rsidP="00B033EB">
                          <w:pPr>
                            <w:pStyle w:val="Title"/>
                            <w:spacing w:after="200"/>
                            <w:rPr>
                              <w:rFonts w:ascii="Trebuchet MS" w:hAnsi="Trebuchet MS"/>
                              <w:sz w:val="44"/>
                              <w:szCs w:val="44"/>
                            </w:rPr>
                          </w:pPr>
                        </w:p>
                        <w:p w14:paraId="14327ADD" w14:textId="191E4FBB" w:rsidR="00B033EB" w:rsidRPr="007722EE" w:rsidRDefault="00B033EB" w:rsidP="00B033EB">
                          <w:pPr>
                            <w:pStyle w:val="Title"/>
                            <w:spacing w:after="200"/>
                            <w:rPr>
                              <w:rFonts w:ascii="Trebuchet MS" w:hAnsi="Trebuchet MS"/>
                              <w:sz w:val="44"/>
                              <w:szCs w:val="44"/>
                            </w:rPr>
                          </w:pPr>
                          <w:r w:rsidRPr="007722EE">
                            <w:rPr>
                              <w:rFonts w:ascii="Trebuchet MS" w:hAnsi="Trebuchet MS"/>
                              <w:sz w:val="44"/>
                              <w:szCs w:val="44"/>
                            </w:rPr>
                            <w:t xml:space="preserve">Annex </w:t>
                          </w:r>
                          <w:r w:rsidR="007722EE" w:rsidRPr="007722EE">
                            <w:rPr>
                              <w:rFonts w:ascii="Trebuchet MS" w:hAnsi="Trebuchet MS"/>
                              <w:sz w:val="44"/>
                              <w:szCs w:val="44"/>
                            </w:rPr>
                            <w:t>3</w:t>
                          </w:r>
                          <w:r w:rsidRPr="007722EE">
                            <w:rPr>
                              <w:rFonts w:ascii="Trebuchet MS" w:hAnsi="Trebuchet MS"/>
                              <w:sz w:val="44"/>
                              <w:szCs w:val="44"/>
                            </w:rPr>
                            <w:t xml:space="preserve">: </w:t>
                          </w:r>
                          <w:r w:rsidR="003E5F9E" w:rsidRPr="007722EE">
                            <w:rPr>
                              <w:rFonts w:ascii="Trebuchet MS" w:hAnsi="Trebuchet MS"/>
                              <w:sz w:val="44"/>
                              <w:szCs w:val="44"/>
                            </w:rPr>
                            <w:t>Indicative list of supporting documents</w:t>
                          </w:r>
                          <w:r w:rsidRPr="007722EE">
                            <w:rPr>
                              <w:rFonts w:ascii="Trebuchet MS" w:hAnsi="Trebuchet MS"/>
                              <w:sz w:val="44"/>
                              <w:szCs w:val="44"/>
                            </w:rPr>
                            <w:t xml:space="preserve"> </w:t>
                          </w:r>
                        </w:p>
                        <w:p w14:paraId="6FA02F4C" w14:textId="77777777" w:rsidR="00B033EB" w:rsidRPr="007722EE" w:rsidRDefault="00B033EB" w:rsidP="00B033EB">
                          <w:pPr>
                            <w:pStyle w:val="Title"/>
                            <w:spacing w:before="200"/>
                            <w:rPr>
                              <w:rFonts w:ascii="Trebuchet MS" w:hAnsi="Trebuchet MS"/>
                              <w:sz w:val="44"/>
                              <w:szCs w:val="44"/>
                            </w:rPr>
                          </w:pPr>
                        </w:p>
                        <w:p w14:paraId="6F436D98" w14:textId="6604FF62" w:rsidR="00B033EB" w:rsidRPr="007722EE" w:rsidRDefault="00B033EB" w:rsidP="00B033EB">
                          <w:pPr>
                            <w:pStyle w:val="Title"/>
                            <w:spacing w:before="200"/>
                            <w:rPr>
                              <w:rFonts w:ascii="Trebuchet MS" w:hAnsi="Trebuchet MS"/>
                              <w:sz w:val="44"/>
                              <w:szCs w:val="44"/>
                            </w:rPr>
                          </w:pPr>
                          <w:r w:rsidRPr="007722EE">
                            <w:rPr>
                              <w:rFonts w:ascii="Trebuchet MS" w:hAnsi="Trebuchet MS"/>
                              <w:sz w:val="44"/>
                              <w:szCs w:val="44"/>
                            </w:rPr>
                            <w:t>Expenditure and revenue verification</w:t>
                          </w:r>
                        </w:p>
                        <w:p w14:paraId="4F196498" w14:textId="0B7C2DE3" w:rsidR="00B033EB" w:rsidRPr="00B3220C" w:rsidRDefault="00B033EB" w:rsidP="00B033EB">
                          <w:pPr>
                            <w:pStyle w:val="Subtitle"/>
                          </w:pPr>
                        </w:p>
                      </w:txbxContent>
                    </v:textbox>
                    <w10:wrap type="square" anchorx="margin" anchory="margin"/>
                  </v:shape>
                </w:pict>
              </mc:Fallback>
            </mc:AlternateContent>
          </w:r>
          <w:r w:rsidR="00FD72BD">
            <w:br w:type="page"/>
          </w:r>
        </w:p>
      </w:sdtContent>
    </w:sdt>
    <w:p w14:paraId="7D68E63A" w14:textId="11E1EDCE" w:rsidR="00646130" w:rsidRPr="00646130" w:rsidRDefault="003E5F9E" w:rsidP="00A33F1C">
      <w:pPr>
        <w:spacing w:line="276" w:lineRule="auto"/>
        <w:jc w:val="center"/>
        <w:rPr>
          <w:rFonts w:ascii="Trebuchet MS" w:eastAsia="Times New Roman" w:hAnsi="Trebuchet MS" w:cs="Times New Roman"/>
          <w:b/>
          <w:bCs/>
          <w:color w:val="0070C0"/>
          <w:sz w:val="32"/>
          <w:szCs w:val="32"/>
          <w:lang w:val="en-GB" w:eastAsia="it-IT"/>
        </w:rPr>
      </w:pPr>
      <w:r>
        <w:rPr>
          <w:rFonts w:ascii="Trebuchet MS" w:eastAsia="Times New Roman" w:hAnsi="Trebuchet MS" w:cs="Times New Roman"/>
          <w:b/>
          <w:bCs/>
          <w:color w:val="0070C0"/>
          <w:sz w:val="32"/>
          <w:szCs w:val="32"/>
          <w:lang w:val="en-GB" w:eastAsia="it-IT"/>
        </w:rPr>
        <w:lastRenderedPageBreak/>
        <w:t>Indicative list of s</w:t>
      </w:r>
      <w:r w:rsidR="00646130" w:rsidRPr="00646130">
        <w:rPr>
          <w:rFonts w:ascii="Trebuchet MS" w:eastAsia="Times New Roman" w:hAnsi="Trebuchet MS" w:cs="Times New Roman"/>
          <w:b/>
          <w:bCs/>
          <w:color w:val="0070C0"/>
          <w:sz w:val="32"/>
          <w:szCs w:val="32"/>
          <w:lang w:val="en-GB" w:eastAsia="it-IT"/>
        </w:rPr>
        <w:t>upporting documents required for expenditure verification</w:t>
      </w:r>
      <w:r w:rsidR="00C75345">
        <w:rPr>
          <w:rStyle w:val="FootnoteReference"/>
          <w:rFonts w:ascii="Trebuchet MS" w:eastAsia="Times New Roman" w:hAnsi="Trebuchet MS" w:cs="Times New Roman"/>
          <w:b/>
          <w:bCs/>
          <w:color w:val="0070C0"/>
          <w:sz w:val="32"/>
          <w:szCs w:val="32"/>
          <w:lang w:val="en-GB" w:eastAsia="it-IT"/>
        </w:rPr>
        <w:footnoteReference w:id="1"/>
      </w:r>
    </w:p>
    <w:p w14:paraId="0D702B6B" w14:textId="77777777" w:rsidR="00A33F1C" w:rsidRDefault="00A33F1C" w:rsidP="00646130">
      <w:pPr>
        <w:spacing w:line="276" w:lineRule="auto"/>
        <w:rPr>
          <w:rFonts w:ascii="Trebuchet MS" w:eastAsia="Times New Roman" w:hAnsi="Trebuchet MS" w:cs="Times New Roman"/>
          <w:bCs/>
          <w:lang w:val="en-GB"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46130" w:rsidRPr="00646130" w14:paraId="35890A22" w14:textId="77777777" w:rsidTr="00A33F1C">
        <w:tc>
          <w:tcPr>
            <w:tcW w:w="9776" w:type="dxa"/>
            <w:shd w:val="clear" w:color="auto" w:fill="C5E0B3"/>
          </w:tcPr>
          <w:p w14:paraId="6674B0A4" w14:textId="5E45DFE0" w:rsidR="00646130" w:rsidRPr="00646130" w:rsidRDefault="00420EB5" w:rsidP="00646130">
            <w:pPr>
              <w:spacing w:line="276" w:lineRule="auto"/>
              <w:rPr>
                <w:rFonts w:ascii="Trebuchet MS" w:eastAsia="Times New Roman" w:hAnsi="Trebuchet MS" w:cs="Times New Roman"/>
                <w:b/>
                <w:bCs/>
                <w:lang w:val="en-GB" w:eastAsia="it-IT"/>
              </w:rPr>
            </w:pPr>
            <w:r>
              <w:rPr>
                <w:rFonts w:ascii="Trebuchet MS" w:eastAsia="Times New Roman" w:hAnsi="Trebuchet MS" w:cs="Times New Roman"/>
                <w:b/>
                <w:bCs/>
                <w:i/>
                <w:lang w:val="en-GB" w:eastAsia="it-IT"/>
              </w:rPr>
              <w:t xml:space="preserve">Budget line </w:t>
            </w:r>
            <w:r w:rsidR="00F521D2">
              <w:rPr>
                <w:rFonts w:ascii="Trebuchet MS" w:eastAsia="Times New Roman" w:hAnsi="Trebuchet MS" w:cs="Times New Roman"/>
                <w:b/>
                <w:bCs/>
                <w:i/>
                <w:lang w:val="en-GB" w:eastAsia="it-IT"/>
              </w:rPr>
              <w:t>“</w:t>
            </w:r>
            <w:r w:rsidR="00646130" w:rsidRPr="00646130">
              <w:rPr>
                <w:rFonts w:ascii="Trebuchet MS" w:eastAsia="Times New Roman" w:hAnsi="Trebuchet MS" w:cs="Times New Roman"/>
                <w:b/>
                <w:bCs/>
                <w:i/>
                <w:lang w:val="en-GB" w:eastAsia="it-IT"/>
              </w:rPr>
              <w:t>Staff costs</w:t>
            </w:r>
            <w:r w:rsidR="001751A9">
              <w:rPr>
                <w:rFonts w:ascii="Trebuchet MS" w:eastAsia="Times New Roman" w:hAnsi="Trebuchet MS" w:cs="Times New Roman"/>
                <w:b/>
                <w:bCs/>
                <w:i/>
                <w:lang w:val="en-GB" w:eastAsia="it-IT"/>
              </w:rPr>
              <w:t>”</w:t>
            </w:r>
            <w:r w:rsidR="00646130" w:rsidRPr="00646130">
              <w:rPr>
                <w:rFonts w:ascii="Trebuchet MS" w:eastAsia="Times New Roman" w:hAnsi="Trebuchet MS" w:cs="Times New Roman"/>
                <w:b/>
                <w:bCs/>
                <w:i/>
                <w:lang w:val="en-GB" w:eastAsia="it-IT"/>
              </w:rPr>
              <w:t>:</w:t>
            </w:r>
          </w:p>
          <w:p w14:paraId="25A964D6" w14:textId="77777777" w:rsidR="00646130" w:rsidRPr="00646130" w:rsidRDefault="00646130" w:rsidP="00646130">
            <w:pPr>
              <w:spacing w:line="276" w:lineRule="auto"/>
              <w:rPr>
                <w:rFonts w:ascii="Trebuchet MS" w:eastAsia="Times New Roman" w:hAnsi="Trebuchet MS" w:cs="Times New Roman"/>
                <w:b/>
                <w:bCs/>
                <w:lang w:val="en-GB" w:eastAsia="it-IT"/>
              </w:rPr>
            </w:pPr>
          </w:p>
          <w:p w14:paraId="32588B05" w14:textId="77777777" w:rsidR="00B80675" w:rsidRDefault="00B80675" w:rsidP="00A33F1C">
            <w:pPr>
              <w:numPr>
                <w:ilvl w:val="0"/>
                <w:numId w:val="37"/>
              </w:numPr>
              <w:spacing w:line="276" w:lineRule="auto"/>
              <w:jc w:val="both"/>
              <w:rPr>
                <w:rFonts w:ascii="Trebuchet MS" w:hAnsi="Trebuchet MS"/>
                <w:bCs/>
                <w:i/>
              </w:rPr>
            </w:pPr>
            <w:r>
              <w:rPr>
                <w:rFonts w:ascii="Trebuchet MS" w:hAnsi="Trebuchet MS"/>
                <w:bCs/>
                <w:i/>
              </w:rPr>
              <w:t>Appointment Decision of project management team</w:t>
            </w:r>
            <w:r w:rsidRPr="00557AEB">
              <w:rPr>
                <w:rFonts w:ascii="Trebuchet MS" w:eastAsia="Calibri" w:hAnsi="Trebuchet MS" w:cs="Arial"/>
                <w:lang w:eastAsia="de-DE"/>
              </w:rPr>
              <w:t xml:space="preserve"> </w:t>
            </w:r>
            <w:r w:rsidRPr="003F2390">
              <w:rPr>
                <w:rFonts w:ascii="Trebuchet MS" w:hAnsi="Trebuchet MS"/>
                <w:bCs/>
                <w:i/>
              </w:rPr>
              <w:t>signed by the legal representative of the Lead Beneficiary/Beneficiary (as the case)</w:t>
            </w:r>
            <w:r>
              <w:rPr>
                <w:rFonts w:ascii="Trebuchet MS" w:hAnsi="Trebuchet MS"/>
                <w:bCs/>
                <w:i/>
              </w:rPr>
              <w:t xml:space="preserve">; </w:t>
            </w:r>
          </w:p>
          <w:p w14:paraId="09DA0FAB" w14:textId="1D3000B9" w:rsidR="00B80675" w:rsidRDefault="00B80675" w:rsidP="00A33F1C">
            <w:pPr>
              <w:numPr>
                <w:ilvl w:val="0"/>
                <w:numId w:val="37"/>
              </w:numPr>
              <w:spacing w:line="276" w:lineRule="auto"/>
              <w:jc w:val="both"/>
              <w:rPr>
                <w:rFonts w:ascii="Trebuchet MS" w:hAnsi="Trebuchet MS"/>
                <w:bCs/>
                <w:i/>
              </w:rPr>
            </w:pPr>
            <w:r>
              <w:rPr>
                <w:rFonts w:ascii="Trebuchet MS" w:hAnsi="Trebuchet MS"/>
                <w:bCs/>
                <w:i/>
              </w:rPr>
              <w:t xml:space="preserve">Declaration </w:t>
            </w:r>
            <w:r w:rsidRPr="004F00F4">
              <w:rPr>
                <w:rFonts w:ascii="Trebuchet MS" w:hAnsi="Trebuchet MS"/>
                <w:bCs/>
                <w:i/>
              </w:rPr>
              <w:t xml:space="preserve">of </w:t>
            </w:r>
            <w:r>
              <w:rPr>
                <w:rFonts w:ascii="Trebuchet MS" w:hAnsi="Trebuchet MS"/>
                <w:bCs/>
                <w:i/>
              </w:rPr>
              <w:t xml:space="preserve">number of </w:t>
            </w:r>
            <w:r w:rsidRPr="004F00F4">
              <w:rPr>
                <w:rFonts w:ascii="Trebuchet MS" w:hAnsi="Trebuchet MS"/>
                <w:bCs/>
                <w:i/>
              </w:rPr>
              <w:t xml:space="preserve">hours </w:t>
            </w:r>
            <w:r>
              <w:rPr>
                <w:rFonts w:ascii="Trebuchet MS" w:hAnsi="Trebuchet MS"/>
                <w:bCs/>
                <w:i/>
              </w:rPr>
              <w:t>worked by</w:t>
            </w:r>
            <w:r w:rsidRPr="004F00F4">
              <w:rPr>
                <w:rFonts w:ascii="Trebuchet MS" w:hAnsi="Trebuchet MS"/>
                <w:bCs/>
                <w:i/>
              </w:rPr>
              <w:t xml:space="preserve"> each staff member </w:t>
            </w:r>
            <w:r>
              <w:rPr>
                <w:rFonts w:ascii="Trebuchet MS" w:hAnsi="Trebuchet MS"/>
                <w:bCs/>
                <w:i/>
              </w:rPr>
              <w:t xml:space="preserve">(management and implementation) </w:t>
            </w:r>
            <w:r w:rsidRPr="004F00F4">
              <w:rPr>
                <w:rFonts w:ascii="Trebuchet MS" w:hAnsi="Trebuchet MS"/>
                <w:bCs/>
                <w:i/>
              </w:rPr>
              <w:t xml:space="preserve">according to Annex </w:t>
            </w:r>
            <w:r w:rsidR="00703130">
              <w:rPr>
                <w:rFonts w:ascii="Trebuchet MS" w:hAnsi="Trebuchet MS"/>
                <w:bCs/>
                <w:i/>
              </w:rPr>
              <w:t>8</w:t>
            </w:r>
            <w:r w:rsidR="00A50574">
              <w:rPr>
                <w:rFonts w:ascii="Trebuchet MS" w:hAnsi="Trebuchet MS"/>
                <w:bCs/>
                <w:i/>
              </w:rPr>
              <w:t xml:space="preserve"> to the Instruction</w:t>
            </w:r>
            <w:r>
              <w:rPr>
                <w:rFonts w:ascii="Trebuchet MS" w:hAnsi="Trebuchet MS"/>
                <w:bCs/>
                <w:i/>
              </w:rPr>
              <w:t>;</w:t>
            </w:r>
          </w:p>
          <w:p w14:paraId="6E8E36BD" w14:textId="2EF3211D" w:rsidR="00646130" w:rsidRPr="00646130" w:rsidRDefault="00646130" w:rsidP="00A33F1C">
            <w:pPr>
              <w:numPr>
                <w:ilvl w:val="0"/>
                <w:numId w:val="37"/>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Employment contracts</w:t>
            </w:r>
            <w:r w:rsidR="00420EB5">
              <w:rPr>
                <w:rFonts w:ascii="Trebuchet MS" w:eastAsia="Times New Roman" w:hAnsi="Trebuchet MS" w:cs="Times New Roman"/>
                <w:bCs/>
                <w:i/>
                <w:lang w:val="en-GB" w:eastAsia="it-IT"/>
              </w:rPr>
              <w:t xml:space="preserve">, </w:t>
            </w:r>
            <w:r w:rsidR="00420EB5" w:rsidRPr="00420EB5">
              <w:rPr>
                <w:rFonts w:ascii="Trebuchet MS" w:eastAsia="Times New Roman" w:hAnsi="Trebuchet MS" w:cs="Times New Roman"/>
                <w:bCs/>
                <w:i/>
                <w:lang w:val="en-GB" w:eastAsia="it-IT"/>
              </w:rPr>
              <w:t xml:space="preserve">addenda to the </w:t>
            </w:r>
            <w:r w:rsidR="00420EB5">
              <w:rPr>
                <w:rFonts w:ascii="Trebuchet MS" w:eastAsia="Times New Roman" w:hAnsi="Trebuchet MS" w:cs="Times New Roman"/>
                <w:bCs/>
                <w:i/>
                <w:lang w:val="en-GB" w:eastAsia="it-IT"/>
              </w:rPr>
              <w:t xml:space="preserve">employment </w:t>
            </w:r>
            <w:r w:rsidR="00420EB5" w:rsidRPr="00420EB5">
              <w:rPr>
                <w:rFonts w:ascii="Trebuchet MS" w:eastAsia="Times New Roman" w:hAnsi="Trebuchet MS" w:cs="Times New Roman"/>
                <w:bCs/>
                <w:i/>
                <w:lang w:val="en-GB" w:eastAsia="it-IT"/>
              </w:rPr>
              <w:t>contracts</w:t>
            </w:r>
            <w:r w:rsidRPr="00646130">
              <w:rPr>
                <w:rFonts w:ascii="Trebuchet MS" w:eastAsia="Times New Roman" w:hAnsi="Trebuchet MS" w:cs="Times New Roman"/>
                <w:bCs/>
                <w:i/>
                <w:lang w:val="en-GB" w:eastAsia="it-IT"/>
              </w:rPr>
              <w:t xml:space="preserve"> or any other equivalent legal agreement under the national law that permits the identification of the employment relationship between the staff and the organization</w:t>
            </w:r>
            <w:r w:rsidR="00FD63BF">
              <w:rPr>
                <w:rFonts w:ascii="Trebuchet MS" w:eastAsia="Times New Roman" w:hAnsi="Trebuchet MS" w:cs="Times New Roman"/>
                <w:bCs/>
                <w:i/>
                <w:lang w:val="en-GB" w:eastAsia="it-IT"/>
              </w:rPr>
              <w:t>,</w:t>
            </w:r>
            <w:r w:rsidR="00FD63BF">
              <w:t xml:space="preserve"> </w:t>
            </w:r>
            <w:r w:rsidR="00FD63BF" w:rsidRPr="00FD63BF">
              <w:rPr>
                <w:rFonts w:ascii="Trebuchet MS" w:eastAsia="Times New Roman" w:hAnsi="Trebuchet MS" w:cs="Times New Roman"/>
                <w:bCs/>
                <w:i/>
                <w:lang w:val="en-GB" w:eastAsia="it-IT"/>
              </w:rPr>
              <w:t>stating the exact fraction of time</w:t>
            </w:r>
            <w:r w:rsidR="00FD63BF">
              <w:rPr>
                <w:rFonts w:ascii="Trebuchet MS" w:eastAsia="Times New Roman" w:hAnsi="Trebuchet MS" w:cs="Times New Roman"/>
                <w:bCs/>
                <w:i/>
                <w:lang w:val="en-GB" w:eastAsia="it-IT"/>
              </w:rPr>
              <w:t xml:space="preserve"> for assignment</w:t>
            </w:r>
            <w:r w:rsidRPr="00646130">
              <w:rPr>
                <w:rFonts w:ascii="Trebuchet MS" w:eastAsia="Times New Roman" w:hAnsi="Trebuchet MS" w:cs="Times New Roman"/>
                <w:bCs/>
                <w:i/>
                <w:lang w:val="en-GB" w:eastAsia="it-IT"/>
              </w:rPr>
              <w:t>. The employment contract</w:t>
            </w:r>
            <w:r w:rsidR="00FD63BF">
              <w:rPr>
                <w:rFonts w:ascii="Trebuchet MS" w:eastAsia="Times New Roman" w:hAnsi="Trebuchet MS" w:cs="Times New Roman"/>
                <w:bCs/>
                <w:i/>
                <w:lang w:val="en-GB" w:eastAsia="it-IT"/>
              </w:rPr>
              <w:t>/equivalent document</w:t>
            </w:r>
            <w:r w:rsidRPr="00646130">
              <w:rPr>
                <w:rFonts w:ascii="Trebuchet MS" w:eastAsia="Times New Roman" w:hAnsi="Trebuchet MS" w:cs="Times New Roman"/>
                <w:bCs/>
                <w:i/>
                <w:lang w:val="en-GB" w:eastAsia="it-IT"/>
              </w:rPr>
              <w:t xml:space="preserve"> should be endorsed by the responsible official bodies (where the case); </w:t>
            </w:r>
          </w:p>
          <w:p w14:paraId="60D6D80F" w14:textId="18EEC093" w:rsidR="00646130" w:rsidRPr="00646130" w:rsidRDefault="00646130" w:rsidP="00A33F1C">
            <w:pPr>
              <w:numPr>
                <w:ilvl w:val="0"/>
                <w:numId w:val="37"/>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 xml:space="preserve">In case of already full or part time employed staff - </w:t>
            </w:r>
            <w:r w:rsidR="00A33F1C">
              <w:rPr>
                <w:rFonts w:ascii="Trebuchet MS" w:eastAsia="Times New Roman" w:hAnsi="Trebuchet MS" w:cs="Times New Roman"/>
                <w:bCs/>
                <w:i/>
                <w:lang w:val="en-GB" w:eastAsia="it-IT"/>
              </w:rPr>
              <w:t>a</w:t>
            </w:r>
            <w:r w:rsidRPr="00646130">
              <w:rPr>
                <w:rFonts w:ascii="Trebuchet MS" w:eastAsia="Times New Roman" w:hAnsi="Trebuchet MS" w:cs="Times New Roman"/>
                <w:bCs/>
                <w:i/>
                <w:lang w:val="en-GB" w:eastAsia="it-IT"/>
              </w:rPr>
              <w:t xml:space="preserve"> clear assignment including information on the extent of involvement in the project stating the type of involvement in the project – full or part time. </w:t>
            </w:r>
          </w:p>
          <w:p w14:paraId="2D2BAAC4" w14:textId="404A2E67" w:rsidR="00646130" w:rsidRPr="00646130" w:rsidRDefault="00646130" w:rsidP="00A33F1C">
            <w:pPr>
              <w:numPr>
                <w:ilvl w:val="0"/>
                <w:numId w:val="37"/>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Pay roll - signed by the project manager</w:t>
            </w:r>
            <w:r w:rsidR="00FD63BF">
              <w:rPr>
                <w:rFonts w:ascii="Trebuchet MS" w:eastAsia="Times New Roman" w:hAnsi="Trebuchet MS" w:cs="Times New Roman"/>
                <w:bCs/>
                <w:i/>
                <w:lang w:val="en-GB" w:eastAsia="it-IT"/>
              </w:rPr>
              <w:t xml:space="preserve">-and/or </w:t>
            </w:r>
            <w:r w:rsidRPr="00646130">
              <w:rPr>
                <w:rFonts w:ascii="Trebuchet MS" w:eastAsia="Times New Roman" w:hAnsi="Trebuchet MS" w:cs="Times New Roman"/>
                <w:bCs/>
                <w:i/>
                <w:lang w:val="en-GB" w:eastAsia="it-IT"/>
              </w:rPr>
              <w:t>the Beneficiary</w:t>
            </w:r>
            <w:r w:rsidRPr="00646130">
              <w:rPr>
                <w:rFonts w:ascii="Trebuchet MS" w:eastAsia="Times New Roman" w:hAnsi="Trebuchet MS" w:cs="Arial"/>
                <w:bCs/>
                <w:i/>
                <w:lang w:val="en-GB" w:eastAsia="it-IT"/>
              </w:rPr>
              <w:t>’</w:t>
            </w:r>
            <w:r w:rsidRPr="00646130">
              <w:rPr>
                <w:rFonts w:ascii="Trebuchet MS" w:eastAsia="Times New Roman" w:hAnsi="Trebuchet MS" w:cs="Times New Roman"/>
                <w:bCs/>
                <w:i/>
                <w:lang w:val="en-GB" w:eastAsia="it-IT"/>
              </w:rPr>
              <w:t>s accountant and endorsed by the responsible official bodies (where the case);</w:t>
            </w:r>
          </w:p>
          <w:p w14:paraId="7F42E995" w14:textId="77777777" w:rsidR="00646130" w:rsidRPr="00646130" w:rsidRDefault="00646130" w:rsidP="00A33F1C">
            <w:pPr>
              <w:numPr>
                <w:ilvl w:val="0"/>
                <w:numId w:val="37"/>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Job description with the specification of the time spent for project activities, if applicable;</w:t>
            </w:r>
          </w:p>
          <w:p w14:paraId="4507E4CD" w14:textId="479E051C" w:rsidR="00646130" w:rsidRPr="00646130" w:rsidRDefault="00646130" w:rsidP="00A33F1C">
            <w:pPr>
              <w:numPr>
                <w:ilvl w:val="0"/>
                <w:numId w:val="37"/>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Monthly salary/pay slips, proofs of payment (e.g. bank statements, cash book, payment orders, statements of account, list with identification of card accounts</w:t>
            </w:r>
            <w:r w:rsidR="00A33F1C">
              <w:rPr>
                <w:rFonts w:ascii="Trebuchet MS" w:eastAsia="Times New Roman" w:hAnsi="Trebuchet MS" w:cs="Times New Roman"/>
                <w:bCs/>
                <w:i/>
                <w:lang w:val="en-GB" w:eastAsia="it-IT"/>
              </w:rPr>
              <w:t>,</w:t>
            </w:r>
            <w:r w:rsidRPr="00646130">
              <w:rPr>
                <w:rFonts w:ascii="Trebuchet MS" w:eastAsia="Times New Roman" w:hAnsi="Trebuchet MS" w:cs="Times New Roman"/>
                <w:bCs/>
                <w:i/>
                <w:lang w:val="en-GB" w:eastAsia="it-IT"/>
              </w:rPr>
              <w:t xml:space="preserve">– where the salaries are transferred on cards); </w:t>
            </w:r>
          </w:p>
          <w:p w14:paraId="5AE1670F" w14:textId="77777777" w:rsidR="00646130" w:rsidRPr="00646130" w:rsidRDefault="00646130" w:rsidP="00A33F1C">
            <w:pPr>
              <w:numPr>
                <w:ilvl w:val="0"/>
                <w:numId w:val="37"/>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Social charges and other remuneration-related documents;</w:t>
            </w:r>
          </w:p>
          <w:p w14:paraId="143B9B72" w14:textId="67F09C45" w:rsidR="00646130" w:rsidRPr="00646130" w:rsidRDefault="00646130" w:rsidP="00A33F1C">
            <w:pPr>
              <w:numPr>
                <w:ilvl w:val="0"/>
                <w:numId w:val="37"/>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Calculation evidence for the determination of the hourly rates of the staff involved in the project</w:t>
            </w:r>
            <w:r w:rsidR="00D74E74">
              <w:rPr>
                <w:rFonts w:ascii="Trebuchet MS" w:eastAsia="Times New Roman" w:hAnsi="Trebuchet MS" w:cs="Times New Roman"/>
                <w:bCs/>
                <w:i/>
                <w:lang w:val="en-GB" w:eastAsia="it-IT"/>
              </w:rPr>
              <w:t xml:space="preserve"> (only for </w:t>
            </w:r>
            <w:r w:rsidR="00EB1811">
              <w:rPr>
                <w:rFonts w:ascii="Trebuchet MS" w:eastAsia="Times New Roman" w:hAnsi="Trebuchet MS" w:cs="Times New Roman"/>
                <w:bCs/>
                <w:i/>
                <w:lang w:val="en-GB" w:eastAsia="it-IT"/>
              </w:rPr>
              <w:t xml:space="preserve">staff </w:t>
            </w:r>
            <w:r w:rsidR="00D74E74">
              <w:rPr>
                <w:rFonts w:ascii="Trebuchet MS" w:eastAsia="Times New Roman" w:hAnsi="Trebuchet MS" w:cs="Times New Roman"/>
                <w:bCs/>
                <w:i/>
                <w:lang w:val="en-GB" w:eastAsia="it-IT"/>
              </w:rPr>
              <w:t>part</w:t>
            </w:r>
            <w:r w:rsidR="00EB1811">
              <w:rPr>
                <w:rFonts w:ascii="Trebuchet MS" w:eastAsia="Times New Roman" w:hAnsi="Trebuchet MS" w:cs="Times New Roman"/>
                <w:bCs/>
                <w:i/>
                <w:lang w:val="en-GB" w:eastAsia="it-IT"/>
              </w:rPr>
              <w:t>ially working for the project</w:t>
            </w:r>
            <w:r w:rsidR="00D74E74">
              <w:rPr>
                <w:rFonts w:ascii="Trebuchet MS" w:eastAsia="Times New Roman" w:hAnsi="Trebuchet MS" w:cs="Times New Roman"/>
                <w:bCs/>
                <w:i/>
                <w:lang w:val="en-GB" w:eastAsia="it-IT"/>
              </w:rPr>
              <w:t>)</w:t>
            </w:r>
            <w:r w:rsidRPr="00646130">
              <w:rPr>
                <w:rFonts w:ascii="Trebuchet MS" w:eastAsia="Times New Roman" w:hAnsi="Trebuchet MS" w:cs="Times New Roman"/>
                <w:bCs/>
                <w:i/>
                <w:lang w:val="en-GB" w:eastAsia="it-IT"/>
              </w:rPr>
              <w:t>;</w:t>
            </w:r>
          </w:p>
          <w:p w14:paraId="4DC71498" w14:textId="14A7FCAE" w:rsidR="00646130" w:rsidRPr="00646130" w:rsidRDefault="00646130" w:rsidP="00A33F1C">
            <w:pPr>
              <w:numPr>
                <w:ilvl w:val="0"/>
                <w:numId w:val="37"/>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Timesheets only for staff</w:t>
            </w:r>
            <w:r w:rsidR="00EB1811">
              <w:rPr>
                <w:rFonts w:ascii="Trebuchet MS" w:eastAsia="Times New Roman" w:hAnsi="Trebuchet MS" w:cs="Times New Roman"/>
                <w:bCs/>
                <w:i/>
                <w:lang w:val="en-GB" w:eastAsia="it-IT"/>
              </w:rPr>
              <w:t xml:space="preserve"> partially working for the project</w:t>
            </w:r>
            <w:r w:rsidRPr="00646130">
              <w:rPr>
                <w:rFonts w:ascii="Trebuchet MS" w:eastAsia="Times New Roman" w:hAnsi="Trebuchet MS" w:cs="Times New Roman"/>
                <w:bCs/>
                <w:i/>
                <w:lang w:val="en-GB" w:eastAsia="it-IT"/>
              </w:rPr>
              <w:t xml:space="preserve">, specifying the effective </w:t>
            </w:r>
            <w:r w:rsidR="00EB1811">
              <w:rPr>
                <w:rFonts w:ascii="Trebuchet MS" w:eastAsia="Times New Roman" w:hAnsi="Trebuchet MS" w:cs="Times New Roman"/>
                <w:bCs/>
                <w:i/>
                <w:lang w:val="en-GB" w:eastAsia="it-IT"/>
              </w:rPr>
              <w:t xml:space="preserve">remunerated </w:t>
            </w:r>
            <w:r w:rsidRPr="00646130">
              <w:rPr>
                <w:rFonts w:ascii="Trebuchet MS" w:eastAsia="Times New Roman" w:hAnsi="Trebuchet MS" w:cs="Times New Roman"/>
                <w:bCs/>
                <w:i/>
                <w:lang w:val="en-GB" w:eastAsia="it-IT"/>
              </w:rPr>
              <w:t xml:space="preserve">time worked for the project, </w:t>
            </w:r>
            <w:r w:rsidR="00EB1811">
              <w:rPr>
                <w:rFonts w:ascii="Trebuchet MS" w:eastAsia="Times New Roman" w:hAnsi="Trebuchet MS" w:cs="Times New Roman"/>
                <w:bCs/>
                <w:i/>
                <w:lang w:val="en-GB" w:eastAsia="it-IT"/>
              </w:rPr>
              <w:t xml:space="preserve">a short description of </w:t>
            </w:r>
            <w:r w:rsidRPr="00646130">
              <w:rPr>
                <w:rFonts w:ascii="Trebuchet MS" w:eastAsia="Times New Roman" w:hAnsi="Trebuchet MS" w:cs="Times New Roman"/>
                <w:bCs/>
                <w:i/>
                <w:lang w:val="en-GB" w:eastAsia="it-IT"/>
              </w:rPr>
              <w:t xml:space="preserve">the activities implemented in the reference period, signed by the project’s assigned employee and the project manager/coordinator; </w:t>
            </w:r>
          </w:p>
          <w:p w14:paraId="696DDD30" w14:textId="77777777" w:rsidR="00646130" w:rsidRPr="00646130" w:rsidRDefault="00646130" w:rsidP="00A33F1C">
            <w:pPr>
              <w:numPr>
                <w:ilvl w:val="0"/>
                <w:numId w:val="37"/>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Relevant procedures applicable at organisational level;</w:t>
            </w:r>
          </w:p>
          <w:p w14:paraId="36CB6FB3" w14:textId="77777777" w:rsidR="00646130" w:rsidRPr="00646130" w:rsidRDefault="00646130" w:rsidP="00646130">
            <w:pPr>
              <w:numPr>
                <w:ilvl w:val="0"/>
                <w:numId w:val="37"/>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etc.</w:t>
            </w:r>
          </w:p>
        </w:tc>
      </w:tr>
    </w:tbl>
    <w:p w14:paraId="233E6CF5" w14:textId="77777777" w:rsidR="00A33F1C" w:rsidRDefault="00A33F1C" w:rsidP="00646130">
      <w:pPr>
        <w:spacing w:line="276" w:lineRule="auto"/>
        <w:rPr>
          <w:rFonts w:ascii="Trebuchet MS" w:eastAsia="Times New Roman" w:hAnsi="Trebuchet MS" w:cs="Times New Roman"/>
          <w:b/>
          <w:bCs/>
          <w:i/>
          <w:lang w:val="en-GB"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46130" w:rsidRPr="00646130" w14:paraId="3D23A438" w14:textId="77777777" w:rsidTr="00A33F1C">
        <w:tc>
          <w:tcPr>
            <w:tcW w:w="9776" w:type="dxa"/>
            <w:shd w:val="clear" w:color="auto" w:fill="C5E0B3"/>
          </w:tcPr>
          <w:p w14:paraId="74FE98BB" w14:textId="683B4796" w:rsidR="00646130" w:rsidRPr="00646130" w:rsidRDefault="00B92911" w:rsidP="00646130">
            <w:pPr>
              <w:spacing w:line="276" w:lineRule="auto"/>
              <w:rPr>
                <w:rFonts w:ascii="Trebuchet MS" w:eastAsia="Times New Roman" w:hAnsi="Trebuchet MS" w:cs="Times New Roman"/>
                <w:b/>
                <w:bCs/>
                <w:i/>
                <w:lang w:val="en-GB" w:eastAsia="it-IT"/>
              </w:rPr>
            </w:pPr>
            <w:r w:rsidRPr="00B92911">
              <w:rPr>
                <w:rFonts w:ascii="Trebuchet MS" w:eastAsia="Times New Roman" w:hAnsi="Trebuchet MS" w:cs="Trebuchet MS"/>
                <w:b/>
                <w:i/>
                <w:color w:val="000000"/>
                <w:lang w:val="en-GB" w:eastAsia="en-GB"/>
              </w:rPr>
              <w:t xml:space="preserve">Budget Line </w:t>
            </w:r>
            <w:r w:rsidR="00F521D2">
              <w:rPr>
                <w:rFonts w:ascii="Trebuchet MS" w:eastAsia="Times New Roman" w:hAnsi="Trebuchet MS" w:cs="Trebuchet MS"/>
                <w:b/>
                <w:i/>
                <w:color w:val="000000"/>
                <w:lang w:val="en-GB" w:eastAsia="en-GB"/>
              </w:rPr>
              <w:t>“</w:t>
            </w:r>
            <w:r w:rsidR="00646130" w:rsidRPr="00646130">
              <w:rPr>
                <w:rFonts w:ascii="Trebuchet MS" w:eastAsia="Times New Roman" w:hAnsi="Trebuchet MS" w:cs="Times New Roman"/>
                <w:b/>
                <w:bCs/>
                <w:i/>
                <w:lang w:val="en-GB" w:eastAsia="it-IT"/>
              </w:rPr>
              <w:t>Travel and Accommodation</w:t>
            </w:r>
            <w:r w:rsidR="001751A9">
              <w:rPr>
                <w:rFonts w:ascii="Trebuchet MS" w:eastAsia="Times New Roman" w:hAnsi="Trebuchet MS" w:cs="Times New Roman"/>
                <w:b/>
                <w:bCs/>
                <w:i/>
                <w:lang w:val="en-GB" w:eastAsia="it-IT"/>
              </w:rPr>
              <w:t>”</w:t>
            </w:r>
            <w:r w:rsidR="00646130" w:rsidRPr="00646130">
              <w:rPr>
                <w:rFonts w:ascii="Trebuchet MS" w:eastAsia="Times New Roman" w:hAnsi="Trebuchet MS" w:cs="Times New Roman"/>
                <w:b/>
                <w:bCs/>
                <w:i/>
                <w:lang w:val="en-GB" w:eastAsia="it-IT"/>
              </w:rPr>
              <w:t>:</w:t>
            </w:r>
          </w:p>
          <w:p w14:paraId="66362CE7" w14:textId="77777777" w:rsidR="00646130" w:rsidRPr="00646130" w:rsidRDefault="00646130" w:rsidP="00646130">
            <w:pPr>
              <w:spacing w:line="276" w:lineRule="auto"/>
              <w:rPr>
                <w:rFonts w:ascii="Trebuchet MS" w:eastAsia="Times New Roman" w:hAnsi="Trebuchet MS" w:cs="Times New Roman"/>
                <w:bCs/>
                <w:lang w:val="en-GB" w:eastAsia="it-IT"/>
              </w:rPr>
            </w:pPr>
          </w:p>
          <w:p w14:paraId="47657435"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lang w:val="en-GB" w:eastAsia="it-IT"/>
              </w:rPr>
              <w:t>Invoices from hotel, etc.)</w:t>
            </w:r>
            <w:r w:rsidRPr="00646130">
              <w:rPr>
                <w:rFonts w:ascii="TimesNewRomanPS" w:eastAsia="Times New Roman" w:hAnsi="TimesNewRomanPS" w:cs="Times New Roman"/>
                <w:bCs/>
                <w:i/>
                <w:position w:val="6"/>
                <w:sz w:val="18"/>
                <w:lang w:val="en-GB" w:eastAsia="it-IT"/>
              </w:rPr>
              <w:footnoteReference w:id="2"/>
            </w:r>
            <w:r w:rsidRPr="00646130">
              <w:rPr>
                <w:rFonts w:ascii="Trebuchet MS" w:eastAsia="Times New Roman" w:hAnsi="Trebuchet MS" w:cs="Times New Roman"/>
                <w:bCs/>
                <w:i/>
                <w:lang w:val="en-GB" w:eastAsia="it-IT"/>
              </w:rPr>
              <w:t xml:space="preserve"> – with name of the person and its employer organisation, for which the invoice was issued</w:t>
            </w:r>
            <w:r w:rsidRPr="00646130">
              <w:rPr>
                <w:rFonts w:ascii="Trebuchet MS" w:eastAsia="Times New Roman" w:hAnsi="Trebuchet MS" w:cs="Times New Roman"/>
                <w:bCs/>
                <w:i/>
                <w:iCs/>
                <w:lang w:val="en-GB" w:eastAsia="it-IT"/>
              </w:rPr>
              <w:t>;</w:t>
            </w:r>
          </w:p>
          <w:p w14:paraId="1A27EA60" w14:textId="07293AC1" w:rsid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lastRenderedPageBreak/>
              <w:t>Proof of payment - any kind of official document</w:t>
            </w:r>
            <w:r w:rsidR="00945012">
              <w:rPr>
                <w:rFonts w:ascii="Trebuchet MS" w:eastAsia="Times New Roman" w:hAnsi="Trebuchet MS" w:cs="Times New Roman"/>
                <w:bCs/>
                <w:i/>
                <w:iCs/>
                <w:lang w:val="en-GB" w:eastAsia="it-IT"/>
              </w:rPr>
              <w:t xml:space="preserve"> (invoices, receipts</w:t>
            </w:r>
            <w:r w:rsidR="00026139">
              <w:rPr>
                <w:rFonts w:ascii="Trebuchet MS" w:eastAsia="Times New Roman" w:hAnsi="Trebuchet MS" w:cs="Times New Roman"/>
                <w:bCs/>
                <w:i/>
                <w:iCs/>
                <w:lang w:val="en-GB" w:eastAsia="it-IT"/>
              </w:rPr>
              <w:t>, etc</w:t>
            </w:r>
            <w:r w:rsidR="00945012">
              <w:rPr>
                <w:rFonts w:ascii="Trebuchet MS" w:eastAsia="Times New Roman" w:hAnsi="Trebuchet MS" w:cs="Times New Roman"/>
                <w:bCs/>
                <w:i/>
                <w:iCs/>
                <w:lang w:val="en-GB" w:eastAsia="it-IT"/>
              </w:rPr>
              <w:t>)</w:t>
            </w:r>
            <w:r w:rsidRPr="00646130">
              <w:rPr>
                <w:rFonts w:ascii="Trebuchet MS" w:eastAsia="Times New Roman" w:hAnsi="Trebuchet MS" w:cs="Times New Roman"/>
                <w:bCs/>
                <w:i/>
                <w:iCs/>
                <w:lang w:val="en-GB" w:eastAsia="it-IT"/>
              </w:rPr>
              <w:t>;</w:t>
            </w:r>
          </w:p>
          <w:p w14:paraId="1DD371D3" w14:textId="77777777" w:rsidR="00026139" w:rsidRPr="00026139" w:rsidRDefault="00026139" w:rsidP="00A33F1C">
            <w:pPr>
              <w:pStyle w:val="ListParagraph"/>
              <w:numPr>
                <w:ilvl w:val="0"/>
                <w:numId w:val="36"/>
              </w:numPr>
              <w:jc w:val="both"/>
              <w:rPr>
                <w:rFonts w:ascii="Trebuchet MS" w:eastAsia="Times New Roman" w:hAnsi="Trebuchet MS" w:cs="Times New Roman"/>
                <w:bCs/>
                <w:i/>
                <w:iCs/>
                <w:lang w:val="en-GB" w:eastAsia="it-IT"/>
              </w:rPr>
            </w:pPr>
            <w:r w:rsidRPr="00026139">
              <w:rPr>
                <w:rFonts w:ascii="Trebuchet MS" w:eastAsia="Times New Roman" w:hAnsi="Trebuchet MS" w:cs="Times New Roman"/>
                <w:bCs/>
                <w:i/>
                <w:iCs/>
                <w:lang w:val="en-GB" w:eastAsia="it-IT"/>
              </w:rPr>
              <w:t>In case national legislation allows for this type of costs to be paid entirely or as an advance by the organisation to the person going on mission – proof of payment;</w:t>
            </w:r>
          </w:p>
          <w:p w14:paraId="0857258B"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 xml:space="preserve">Original transportation tickets (plane, train, boat); </w:t>
            </w:r>
          </w:p>
          <w:p w14:paraId="1247EF9C"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Boarding passes;</w:t>
            </w:r>
          </w:p>
          <w:p w14:paraId="6CBFEA4B" w14:textId="2908E611"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 xml:space="preserve">Road time sheets </w:t>
            </w:r>
            <w:r w:rsidR="00B80675">
              <w:rPr>
                <w:rFonts w:ascii="Trebuchet MS" w:eastAsia="Times New Roman" w:hAnsi="Trebuchet MS" w:cs="Times New Roman"/>
                <w:bCs/>
                <w:i/>
                <w:iCs/>
                <w:lang w:val="en-GB" w:eastAsia="it-IT"/>
              </w:rPr>
              <w:t xml:space="preserve">in case of use </w:t>
            </w:r>
            <w:r w:rsidRPr="00646130">
              <w:rPr>
                <w:rFonts w:ascii="Trebuchet MS" w:eastAsia="Times New Roman" w:hAnsi="Trebuchet MS" w:cs="Times New Roman"/>
                <w:bCs/>
                <w:i/>
                <w:iCs/>
                <w:lang w:val="en-GB" w:eastAsia="it-IT"/>
              </w:rPr>
              <w:t xml:space="preserve">of a </w:t>
            </w:r>
            <w:r w:rsidR="00B80675" w:rsidRPr="00B80675">
              <w:rPr>
                <w:rFonts w:ascii="Trebuchet MS" w:eastAsia="Times New Roman" w:hAnsi="Trebuchet MS" w:cs="Times New Roman"/>
                <w:bCs/>
                <w:i/>
                <w:iCs/>
                <w:lang w:val="en-GB" w:eastAsia="it-IT"/>
              </w:rPr>
              <w:t xml:space="preserve">personal vehicle, vehicle owned by the organisation or of a </w:t>
            </w:r>
            <w:r w:rsidRPr="00646130">
              <w:rPr>
                <w:rFonts w:ascii="Trebuchet MS" w:eastAsia="Times New Roman" w:hAnsi="Trebuchet MS" w:cs="Times New Roman"/>
                <w:bCs/>
                <w:i/>
                <w:iCs/>
                <w:lang w:val="en-GB" w:eastAsia="it-IT"/>
              </w:rPr>
              <w:t>vehicle (used for road, water transport) purchased from the project budget or rented/leased for the project implementation (including management activities) should be filled in for each use of the vehicle with clear justification in relation to the project activities and correlated with these activities;</w:t>
            </w:r>
          </w:p>
          <w:p w14:paraId="198C290C" w14:textId="7DF62CAD" w:rsidR="00646130" w:rsidRPr="00646130" w:rsidRDefault="00646130" w:rsidP="00646130">
            <w:pPr>
              <w:numPr>
                <w:ilvl w:val="0"/>
                <w:numId w:val="36"/>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 xml:space="preserve">Meeting or event related documents such as </w:t>
            </w:r>
            <w:r w:rsidR="003E19E8">
              <w:rPr>
                <w:rFonts w:ascii="Trebuchet MS" w:eastAsia="Times New Roman" w:hAnsi="Trebuchet MS" w:cs="Times New Roman"/>
                <w:bCs/>
                <w:i/>
                <w:lang w:val="en-GB" w:eastAsia="it-IT"/>
              </w:rPr>
              <w:t xml:space="preserve">activity </w:t>
            </w:r>
            <w:r w:rsidRPr="00646130">
              <w:rPr>
                <w:rFonts w:ascii="Trebuchet MS" w:eastAsia="Times New Roman" w:hAnsi="Trebuchet MS" w:cs="Times New Roman"/>
                <w:bCs/>
                <w:i/>
                <w:lang w:val="en-GB" w:eastAsia="it-IT"/>
              </w:rPr>
              <w:t xml:space="preserve">reports, </w:t>
            </w:r>
            <w:r w:rsidR="003E19E8">
              <w:rPr>
                <w:rFonts w:ascii="Trebuchet MS" w:eastAsia="Times New Roman" w:hAnsi="Trebuchet MS" w:cs="Times New Roman"/>
                <w:bCs/>
                <w:i/>
                <w:lang w:val="en-GB" w:eastAsia="it-IT"/>
              </w:rPr>
              <w:t xml:space="preserve">invitation, </w:t>
            </w:r>
            <w:r w:rsidRPr="00646130">
              <w:rPr>
                <w:rFonts w:ascii="Trebuchet MS" w:eastAsia="Times New Roman" w:hAnsi="Trebuchet MS" w:cs="Times New Roman"/>
                <w:bCs/>
                <w:i/>
                <w:lang w:val="en-GB" w:eastAsia="it-IT"/>
              </w:rPr>
              <w:t>agendas, lists of participants, materials, photographs, etc;</w:t>
            </w:r>
            <w:r w:rsidRPr="00646130">
              <w:rPr>
                <w:rFonts w:ascii="Trebuchet MS" w:eastAsia="Times New Roman" w:hAnsi="Trebuchet MS" w:cs="Times New Roman"/>
                <w:bCs/>
                <w:i/>
                <w:iCs/>
                <w:lang w:val="en-GB" w:eastAsia="it-IT"/>
              </w:rPr>
              <w:t xml:space="preserve"> </w:t>
            </w:r>
          </w:p>
          <w:p w14:paraId="310F771E"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lang w:val="en-GB" w:eastAsia="it-IT"/>
              </w:rPr>
            </w:pPr>
            <w:r w:rsidRPr="00646130">
              <w:rPr>
                <w:rFonts w:ascii="Trebuchet MS" w:eastAsia="Times New Roman" w:hAnsi="Trebuchet MS" w:cs="Times New Roman"/>
                <w:bCs/>
                <w:i/>
                <w:lang w:val="en-GB" w:eastAsia="it-IT"/>
              </w:rPr>
              <w:t>Authorization to travelling, if applicable;</w:t>
            </w:r>
          </w:p>
          <w:p w14:paraId="395997DC" w14:textId="77777777" w:rsidR="00646130" w:rsidRPr="00646130" w:rsidRDefault="00646130" w:rsidP="00646130">
            <w:pPr>
              <w:numPr>
                <w:ilvl w:val="0"/>
                <w:numId w:val="36"/>
              </w:numPr>
              <w:spacing w:line="276" w:lineRule="auto"/>
              <w:jc w:val="both"/>
              <w:rPr>
                <w:rFonts w:ascii="Trebuchet MS" w:eastAsia="Times New Roman" w:hAnsi="Trebuchet MS" w:cs="Times New Roman"/>
                <w:bCs/>
                <w:lang w:val="en-GB" w:eastAsia="it-IT"/>
              </w:rPr>
            </w:pPr>
            <w:r w:rsidRPr="00646130">
              <w:rPr>
                <w:rFonts w:ascii="Trebuchet MS" w:eastAsia="Times New Roman" w:hAnsi="Trebuchet MS" w:cs="Times New Roman"/>
                <w:bCs/>
                <w:i/>
                <w:lang w:val="en-GB" w:eastAsia="it-IT"/>
              </w:rPr>
              <w:t>etc.</w:t>
            </w:r>
          </w:p>
        </w:tc>
      </w:tr>
    </w:tbl>
    <w:p w14:paraId="1B5FD542" w14:textId="77777777" w:rsidR="00646130" w:rsidRPr="00646130" w:rsidRDefault="00646130" w:rsidP="00646130">
      <w:pPr>
        <w:spacing w:line="276" w:lineRule="auto"/>
        <w:rPr>
          <w:rFonts w:ascii="Trebuchet MS" w:eastAsia="Times New Roman" w:hAnsi="Trebuchet MS" w:cs="Times New Roman"/>
          <w:b/>
          <w:bCs/>
          <w:lang w:val="en-GB"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46130" w:rsidRPr="00646130" w14:paraId="26F1DBA6" w14:textId="77777777" w:rsidTr="00A33F1C">
        <w:trPr>
          <w:trHeight w:val="494"/>
        </w:trPr>
        <w:tc>
          <w:tcPr>
            <w:tcW w:w="9776" w:type="dxa"/>
            <w:shd w:val="clear" w:color="auto" w:fill="C5E0B3"/>
          </w:tcPr>
          <w:p w14:paraId="46850172" w14:textId="463F85BF" w:rsidR="00646130" w:rsidRPr="00646130" w:rsidRDefault="00B92911" w:rsidP="00646130">
            <w:pPr>
              <w:spacing w:line="276" w:lineRule="auto"/>
              <w:jc w:val="both"/>
              <w:rPr>
                <w:rFonts w:ascii="Trebuchet MS" w:eastAsia="Times New Roman" w:hAnsi="Trebuchet MS" w:cs="Times New Roman"/>
                <w:b/>
                <w:bCs/>
                <w:i/>
                <w:lang w:val="en-GB" w:eastAsia="it-IT"/>
              </w:rPr>
            </w:pPr>
            <w:r w:rsidRPr="00B92911">
              <w:rPr>
                <w:rFonts w:ascii="Trebuchet MS" w:eastAsia="Times New Roman" w:hAnsi="Trebuchet MS" w:cs="Trebuchet MS"/>
                <w:b/>
                <w:i/>
                <w:color w:val="000000"/>
                <w:lang w:val="en-GB" w:eastAsia="en-GB"/>
              </w:rPr>
              <w:t xml:space="preserve">Budget Line </w:t>
            </w:r>
            <w:r w:rsidR="00F521D2">
              <w:rPr>
                <w:rFonts w:ascii="Trebuchet MS" w:eastAsia="Times New Roman" w:hAnsi="Trebuchet MS" w:cs="Trebuchet MS"/>
                <w:b/>
                <w:i/>
                <w:color w:val="000000"/>
                <w:lang w:val="en-GB" w:eastAsia="en-GB"/>
              </w:rPr>
              <w:t>“</w:t>
            </w:r>
            <w:r w:rsidR="001751A9">
              <w:rPr>
                <w:rFonts w:ascii="Trebuchet MS" w:eastAsia="Times New Roman" w:hAnsi="Trebuchet MS" w:cs="Trebuchet MS"/>
                <w:b/>
                <w:i/>
                <w:color w:val="000000"/>
                <w:lang w:val="en-GB" w:eastAsia="en-GB"/>
              </w:rPr>
              <w:t>E</w:t>
            </w:r>
            <w:r w:rsidR="00646130" w:rsidRPr="00646130">
              <w:rPr>
                <w:rFonts w:ascii="Trebuchet MS" w:eastAsia="Times New Roman" w:hAnsi="Trebuchet MS" w:cs="Times New Roman"/>
                <w:b/>
                <w:bCs/>
                <w:i/>
                <w:lang w:val="en-GB" w:eastAsia="it-IT"/>
              </w:rPr>
              <w:t>xternal expertise and services</w:t>
            </w:r>
            <w:r w:rsidR="001751A9">
              <w:rPr>
                <w:rFonts w:ascii="Trebuchet MS" w:eastAsia="Times New Roman" w:hAnsi="Trebuchet MS" w:cs="Times New Roman"/>
                <w:b/>
                <w:bCs/>
                <w:i/>
                <w:lang w:val="en-GB" w:eastAsia="it-IT"/>
              </w:rPr>
              <w:t>”</w:t>
            </w:r>
            <w:r w:rsidR="00646130" w:rsidRPr="00646130">
              <w:rPr>
                <w:rFonts w:ascii="Trebuchet MS" w:eastAsia="Times New Roman" w:hAnsi="Trebuchet MS" w:cs="Times New Roman"/>
                <w:b/>
                <w:bCs/>
                <w:i/>
                <w:lang w:val="en-GB" w:eastAsia="it-IT"/>
              </w:rPr>
              <w:t>:</w:t>
            </w:r>
          </w:p>
          <w:p w14:paraId="77953C4A" w14:textId="77777777" w:rsidR="00646130" w:rsidRPr="00646130" w:rsidRDefault="00646130" w:rsidP="00646130">
            <w:pPr>
              <w:spacing w:line="276" w:lineRule="auto"/>
              <w:jc w:val="both"/>
              <w:rPr>
                <w:rFonts w:ascii="Trebuchet MS" w:eastAsia="Times New Roman" w:hAnsi="Trebuchet MS" w:cs="Times New Roman"/>
                <w:bCs/>
                <w:lang w:val="en-GB" w:eastAsia="it-IT"/>
              </w:rPr>
            </w:pPr>
          </w:p>
          <w:p w14:paraId="3336E6D5"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 xml:space="preserve">Invoice from the service provider - with clear reference to the project (e.g. project </w:t>
            </w:r>
            <w:proofErr w:type="spellStart"/>
            <w:r w:rsidRPr="00646130">
              <w:rPr>
                <w:rFonts w:ascii="Trebuchet MS" w:eastAsia="Times New Roman" w:hAnsi="Trebuchet MS" w:cs="Times New Roman"/>
                <w:bCs/>
                <w:i/>
                <w:iCs/>
                <w:lang w:val="en-GB" w:eastAsia="it-IT"/>
              </w:rPr>
              <w:t>eMS</w:t>
            </w:r>
            <w:proofErr w:type="spellEnd"/>
            <w:r w:rsidRPr="00646130">
              <w:rPr>
                <w:rFonts w:ascii="Trebuchet MS" w:eastAsia="Times New Roman" w:hAnsi="Trebuchet MS" w:cs="Times New Roman"/>
                <w:bCs/>
                <w:i/>
                <w:iCs/>
                <w:lang w:val="en-GB" w:eastAsia="it-IT"/>
              </w:rPr>
              <w:t xml:space="preserve"> Code);</w:t>
            </w:r>
          </w:p>
          <w:p w14:paraId="5C424E45"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Proof of payment - any kind of official document issued by bank or the accounting department of the organization, proving that the bank of the organization has settled the payment of the relevant bill, indicating amount, reason and date;</w:t>
            </w:r>
          </w:p>
          <w:p w14:paraId="76C1A58C"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Documents related to the procurement procedures, including the Terms of Reference, proof of publication, all the bids, evaluation documents, contract, etc.;</w:t>
            </w:r>
          </w:p>
          <w:p w14:paraId="7DF8EF0E"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Proof of delivery of the services;</w:t>
            </w:r>
          </w:p>
          <w:p w14:paraId="51F7EE63"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Any material published (on paper or by electronic means);</w:t>
            </w:r>
          </w:p>
          <w:p w14:paraId="2F812103"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Proof that the EU visibility rules have been respected (photos);</w:t>
            </w:r>
          </w:p>
          <w:p w14:paraId="07DC29CA" w14:textId="681CF736" w:rsidR="00646130" w:rsidRPr="00646130" w:rsidRDefault="00646130" w:rsidP="00646130">
            <w:pPr>
              <w:numPr>
                <w:ilvl w:val="0"/>
                <w:numId w:val="36"/>
              </w:numPr>
              <w:spacing w:line="276" w:lineRule="auto"/>
              <w:jc w:val="both"/>
              <w:rPr>
                <w:rFonts w:ascii="Trebuchet MS" w:eastAsia="Times New Roman" w:hAnsi="Trebuchet MS" w:cs="Times New Roman"/>
                <w:bCs/>
                <w:lang w:val="en-GB" w:eastAsia="it-IT"/>
              </w:rPr>
            </w:pPr>
            <w:r w:rsidRPr="00646130">
              <w:rPr>
                <w:rFonts w:ascii="Trebuchet MS" w:eastAsia="Times New Roman" w:hAnsi="Trebuchet MS" w:cs="Times New Roman"/>
                <w:bCs/>
                <w:i/>
                <w:iCs/>
                <w:lang w:val="en-GB" w:eastAsia="it-IT"/>
              </w:rPr>
              <w:t xml:space="preserve">In case of events, </w:t>
            </w:r>
            <w:r w:rsidR="003E19E8">
              <w:rPr>
                <w:rFonts w:ascii="Trebuchet MS" w:eastAsia="Times New Roman" w:hAnsi="Trebuchet MS" w:cs="Times New Roman"/>
                <w:bCs/>
                <w:i/>
                <w:iCs/>
                <w:lang w:val="en-GB" w:eastAsia="it-IT"/>
              </w:rPr>
              <w:t xml:space="preserve">meetings, </w:t>
            </w:r>
            <w:r w:rsidRPr="00646130">
              <w:rPr>
                <w:rFonts w:ascii="Trebuchet MS" w:eastAsia="Times New Roman" w:hAnsi="Trebuchet MS" w:cs="Times New Roman"/>
                <w:bCs/>
                <w:i/>
                <w:iCs/>
                <w:lang w:val="en-GB" w:eastAsia="it-IT"/>
              </w:rPr>
              <w:t>all related documents and pictures;</w:t>
            </w:r>
          </w:p>
          <w:p w14:paraId="243BD89E" w14:textId="77777777" w:rsidR="00646130" w:rsidRPr="00646130" w:rsidRDefault="00646130" w:rsidP="00646130">
            <w:pPr>
              <w:numPr>
                <w:ilvl w:val="0"/>
                <w:numId w:val="36"/>
              </w:numPr>
              <w:spacing w:line="276" w:lineRule="auto"/>
              <w:jc w:val="both"/>
              <w:rPr>
                <w:rFonts w:ascii="Trebuchet MS" w:eastAsia="Times New Roman" w:hAnsi="Trebuchet MS" w:cs="Times New Roman"/>
                <w:bCs/>
                <w:lang w:val="en-GB" w:eastAsia="it-IT"/>
              </w:rPr>
            </w:pPr>
            <w:r w:rsidRPr="00646130">
              <w:rPr>
                <w:rFonts w:ascii="Trebuchet MS" w:eastAsia="Times New Roman" w:hAnsi="Trebuchet MS" w:cs="Times New Roman"/>
                <w:bCs/>
                <w:i/>
                <w:iCs/>
                <w:lang w:val="en-GB" w:eastAsia="it-IT"/>
              </w:rPr>
              <w:t>etc.</w:t>
            </w:r>
          </w:p>
        </w:tc>
      </w:tr>
    </w:tbl>
    <w:p w14:paraId="27843643" w14:textId="77777777" w:rsidR="00646130" w:rsidRPr="00646130" w:rsidRDefault="00646130" w:rsidP="00646130">
      <w:pPr>
        <w:spacing w:line="276" w:lineRule="auto"/>
        <w:rPr>
          <w:rFonts w:ascii="Trebuchet MS" w:eastAsia="Times New Roman" w:hAnsi="Trebuchet MS" w:cs="Times New Roman"/>
          <w:bCs/>
          <w:lang w:val="en-GB"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46130" w:rsidRPr="00646130" w14:paraId="710C1CAA" w14:textId="77777777" w:rsidTr="002F7C44">
        <w:trPr>
          <w:trHeight w:val="983"/>
        </w:trPr>
        <w:tc>
          <w:tcPr>
            <w:tcW w:w="9776" w:type="dxa"/>
            <w:shd w:val="clear" w:color="auto" w:fill="C5E0B3"/>
          </w:tcPr>
          <w:p w14:paraId="162282B5" w14:textId="378D7882" w:rsidR="00646130" w:rsidRPr="00646130" w:rsidRDefault="00B92911" w:rsidP="00646130">
            <w:pPr>
              <w:spacing w:line="276" w:lineRule="auto"/>
              <w:rPr>
                <w:rFonts w:ascii="Trebuchet MS" w:eastAsia="Times New Roman" w:hAnsi="Trebuchet MS" w:cs="Times New Roman"/>
                <w:b/>
                <w:bCs/>
                <w:i/>
                <w:lang w:val="en-GB" w:eastAsia="it-IT"/>
              </w:rPr>
            </w:pPr>
            <w:r w:rsidRPr="00B92911">
              <w:rPr>
                <w:rFonts w:ascii="Trebuchet MS" w:eastAsia="Times New Roman" w:hAnsi="Trebuchet MS" w:cs="Trebuchet MS"/>
                <w:b/>
                <w:i/>
                <w:color w:val="000000"/>
                <w:lang w:val="en-GB" w:eastAsia="en-GB"/>
              </w:rPr>
              <w:t xml:space="preserve">Budget Line </w:t>
            </w:r>
            <w:r w:rsidR="00F521D2">
              <w:rPr>
                <w:rFonts w:ascii="Trebuchet MS" w:eastAsia="Times New Roman" w:hAnsi="Trebuchet MS" w:cs="Trebuchet MS"/>
                <w:b/>
                <w:i/>
                <w:color w:val="000000"/>
                <w:lang w:val="en-GB" w:eastAsia="en-GB"/>
              </w:rPr>
              <w:t>“</w:t>
            </w:r>
            <w:r w:rsidR="00646130" w:rsidRPr="00646130">
              <w:rPr>
                <w:rFonts w:ascii="Trebuchet MS" w:eastAsia="Times New Roman" w:hAnsi="Trebuchet MS" w:cs="Times New Roman"/>
                <w:b/>
                <w:bCs/>
                <w:i/>
                <w:lang w:val="en-GB" w:eastAsia="it-IT"/>
              </w:rPr>
              <w:t>Equipment</w:t>
            </w:r>
            <w:r w:rsidR="001751A9">
              <w:rPr>
                <w:rFonts w:ascii="Trebuchet MS" w:eastAsia="Times New Roman" w:hAnsi="Trebuchet MS" w:cs="Times New Roman"/>
                <w:b/>
                <w:bCs/>
                <w:i/>
                <w:lang w:val="en-GB" w:eastAsia="it-IT"/>
              </w:rPr>
              <w:t>”</w:t>
            </w:r>
            <w:r w:rsidR="00646130" w:rsidRPr="00646130">
              <w:rPr>
                <w:rFonts w:ascii="Trebuchet MS" w:eastAsia="Times New Roman" w:hAnsi="Trebuchet MS" w:cs="Times New Roman"/>
                <w:b/>
                <w:bCs/>
                <w:i/>
                <w:lang w:val="en-GB" w:eastAsia="it-IT"/>
              </w:rPr>
              <w:t>:</w:t>
            </w:r>
          </w:p>
          <w:p w14:paraId="44FD0F7A" w14:textId="77777777" w:rsidR="00646130" w:rsidRPr="00646130" w:rsidRDefault="00646130" w:rsidP="00646130">
            <w:pPr>
              <w:spacing w:line="276" w:lineRule="auto"/>
              <w:rPr>
                <w:rFonts w:ascii="Trebuchet MS" w:eastAsia="Times New Roman" w:hAnsi="Trebuchet MS" w:cs="Times New Roman"/>
                <w:b/>
                <w:bCs/>
                <w:lang w:val="en-GB" w:eastAsia="it-IT"/>
              </w:rPr>
            </w:pPr>
          </w:p>
          <w:p w14:paraId="3B479E3A"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 xml:space="preserve">Invoice from the supplier - with clear reference to the project (e.g. project </w:t>
            </w:r>
            <w:proofErr w:type="spellStart"/>
            <w:r w:rsidRPr="00646130">
              <w:rPr>
                <w:rFonts w:ascii="Trebuchet MS" w:eastAsia="Times New Roman" w:hAnsi="Trebuchet MS" w:cs="Times New Roman"/>
                <w:bCs/>
                <w:i/>
                <w:iCs/>
                <w:lang w:val="en-GB" w:eastAsia="it-IT"/>
              </w:rPr>
              <w:t>eMS</w:t>
            </w:r>
            <w:proofErr w:type="spellEnd"/>
            <w:r w:rsidRPr="00646130">
              <w:rPr>
                <w:rFonts w:ascii="Trebuchet MS" w:eastAsia="Times New Roman" w:hAnsi="Trebuchet MS" w:cs="Times New Roman"/>
                <w:bCs/>
                <w:i/>
                <w:iCs/>
                <w:lang w:val="en-GB" w:eastAsia="it-IT"/>
              </w:rPr>
              <w:t xml:space="preserve"> Code);</w:t>
            </w:r>
          </w:p>
          <w:p w14:paraId="458DE7EB"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Proof of payment - any kind of official document issued by bank or the accounting department of the organization, proving that the bank of the organization has settled the payment of the relevant bill, indicating amount, reason and date;</w:t>
            </w:r>
          </w:p>
          <w:p w14:paraId="7006FBD5"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 xml:space="preserve">Road time sheets of a vehicle (used for road, water transport) purchased from </w:t>
            </w:r>
            <w:r w:rsidRPr="00646130">
              <w:rPr>
                <w:rFonts w:ascii="Trebuchet MS" w:eastAsia="Times New Roman" w:hAnsi="Trebuchet MS" w:cs="Times New Roman"/>
                <w:bCs/>
                <w:i/>
                <w:iCs/>
                <w:lang w:val="en-GB" w:eastAsia="it-IT"/>
              </w:rPr>
              <w:lastRenderedPageBreak/>
              <w:t>the project budget or rented/leased for the project implementation (including management activities) should be filled in for each use of the vehicle with clear justification in relation to the project activities and correlated with these activities;</w:t>
            </w:r>
          </w:p>
          <w:p w14:paraId="56F815EF" w14:textId="77777777"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 xml:space="preserve">Documents related to the procurement procedures, including the Terms of Reference, proof of publication, all the bids, evaluation documents, contract, etc. </w:t>
            </w:r>
          </w:p>
          <w:p w14:paraId="066E5FE6" w14:textId="23097818" w:rsidR="00646130" w:rsidRPr="00646130" w:rsidRDefault="00646130" w:rsidP="00646130">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Proof of delivery</w:t>
            </w:r>
            <w:r w:rsidR="00B80675">
              <w:rPr>
                <w:rFonts w:ascii="Trebuchet MS" w:eastAsia="Times New Roman" w:hAnsi="Trebuchet MS" w:cs="Times New Roman"/>
                <w:bCs/>
                <w:i/>
                <w:iCs/>
                <w:lang w:val="en-GB" w:eastAsia="it-IT"/>
              </w:rPr>
              <w:t xml:space="preserve"> </w:t>
            </w:r>
            <w:r w:rsidR="00B80675" w:rsidRPr="00B80675">
              <w:rPr>
                <w:rFonts w:ascii="Trebuchet MS" w:eastAsia="Times New Roman" w:hAnsi="Trebuchet MS" w:cs="Times New Roman"/>
                <w:bCs/>
                <w:i/>
                <w:iCs/>
                <w:lang w:val="en-GB" w:eastAsia="it-IT"/>
              </w:rPr>
              <w:t>and putting into operation</w:t>
            </w:r>
            <w:r w:rsidRPr="00646130">
              <w:rPr>
                <w:rFonts w:ascii="Trebuchet MS" w:eastAsia="Times New Roman" w:hAnsi="Trebuchet MS" w:cs="Times New Roman"/>
                <w:bCs/>
                <w:i/>
                <w:iCs/>
                <w:lang w:val="en-GB" w:eastAsia="it-IT"/>
              </w:rPr>
              <w:t>;</w:t>
            </w:r>
          </w:p>
          <w:p w14:paraId="3A44B0F4" w14:textId="0691CE21" w:rsidR="003E19E8" w:rsidRPr="003E19E8" w:rsidRDefault="00646130" w:rsidP="00646130">
            <w:pPr>
              <w:numPr>
                <w:ilvl w:val="0"/>
                <w:numId w:val="36"/>
              </w:numPr>
              <w:spacing w:line="276" w:lineRule="auto"/>
              <w:jc w:val="both"/>
              <w:rPr>
                <w:rFonts w:ascii="Trebuchet MS" w:eastAsia="Times New Roman" w:hAnsi="Trebuchet MS" w:cs="Times New Roman"/>
                <w:b/>
                <w:bCs/>
                <w:i/>
                <w:lang w:val="en-GB" w:eastAsia="it-IT"/>
              </w:rPr>
            </w:pPr>
            <w:r w:rsidRPr="00646130">
              <w:rPr>
                <w:rFonts w:ascii="Trebuchet MS" w:eastAsia="Times New Roman" w:hAnsi="Trebuchet MS" w:cs="Times New Roman"/>
                <w:bCs/>
                <w:i/>
                <w:iCs/>
                <w:lang w:val="en-GB" w:eastAsia="it-IT"/>
              </w:rPr>
              <w:t>P</w:t>
            </w:r>
            <w:r w:rsidR="003E19E8">
              <w:rPr>
                <w:rFonts w:ascii="Trebuchet MS" w:eastAsia="Times New Roman" w:hAnsi="Trebuchet MS" w:cs="Times New Roman"/>
                <w:bCs/>
                <w:i/>
                <w:iCs/>
                <w:lang w:val="en-GB" w:eastAsia="it-IT"/>
              </w:rPr>
              <w:t>hotos of the equipment purchased;</w:t>
            </w:r>
          </w:p>
          <w:p w14:paraId="5361A783" w14:textId="15DE272E" w:rsidR="00646130" w:rsidRPr="00646130" w:rsidRDefault="003E19E8" w:rsidP="00646130">
            <w:pPr>
              <w:numPr>
                <w:ilvl w:val="0"/>
                <w:numId w:val="36"/>
              </w:numPr>
              <w:spacing w:line="276" w:lineRule="auto"/>
              <w:jc w:val="both"/>
              <w:rPr>
                <w:rFonts w:ascii="Trebuchet MS" w:eastAsia="Times New Roman" w:hAnsi="Trebuchet MS" w:cs="Times New Roman"/>
                <w:b/>
                <w:bCs/>
                <w:i/>
                <w:lang w:val="en-GB" w:eastAsia="it-IT"/>
              </w:rPr>
            </w:pPr>
            <w:r>
              <w:rPr>
                <w:rFonts w:ascii="Trebuchet MS" w:eastAsia="Times New Roman" w:hAnsi="Trebuchet MS" w:cs="Times New Roman"/>
                <w:bCs/>
                <w:i/>
                <w:iCs/>
                <w:lang w:val="en-GB" w:eastAsia="it-IT"/>
              </w:rPr>
              <w:t>P</w:t>
            </w:r>
            <w:r w:rsidR="00646130" w:rsidRPr="00646130">
              <w:rPr>
                <w:rFonts w:ascii="Trebuchet MS" w:eastAsia="Times New Roman" w:hAnsi="Trebuchet MS" w:cs="Times New Roman"/>
                <w:bCs/>
                <w:i/>
                <w:iCs/>
                <w:lang w:val="en-GB" w:eastAsia="it-IT"/>
              </w:rPr>
              <w:t>roof that the EU visibility rules have been respected (p</w:t>
            </w:r>
            <w:r w:rsidR="00646130" w:rsidRPr="00646130">
              <w:rPr>
                <w:rFonts w:ascii="Trebuchet MS" w:eastAsia="Times New Roman" w:hAnsi="Trebuchet MS" w:cs="Times New Roman"/>
                <w:bCs/>
                <w:i/>
                <w:lang w:val="en-GB" w:eastAsia="it-IT"/>
              </w:rPr>
              <w:t>hotos);</w:t>
            </w:r>
          </w:p>
          <w:p w14:paraId="646425D4" w14:textId="77777777" w:rsidR="00646130" w:rsidRPr="00646130" w:rsidRDefault="00646130" w:rsidP="00646130">
            <w:pPr>
              <w:numPr>
                <w:ilvl w:val="0"/>
                <w:numId w:val="36"/>
              </w:numPr>
              <w:spacing w:line="276" w:lineRule="auto"/>
              <w:jc w:val="both"/>
              <w:rPr>
                <w:rFonts w:ascii="Trebuchet MS" w:eastAsia="Times New Roman" w:hAnsi="Trebuchet MS" w:cs="Times New Roman"/>
                <w:b/>
                <w:bCs/>
                <w:i/>
                <w:lang w:val="en-GB" w:eastAsia="it-IT"/>
              </w:rPr>
            </w:pPr>
            <w:r w:rsidRPr="00646130">
              <w:rPr>
                <w:rFonts w:ascii="Trebuchet MS" w:eastAsia="Times New Roman" w:hAnsi="Trebuchet MS" w:cs="Times New Roman"/>
                <w:bCs/>
                <w:i/>
                <w:lang w:val="en-GB" w:eastAsia="it-IT"/>
              </w:rPr>
              <w:t>etc.</w:t>
            </w:r>
          </w:p>
        </w:tc>
      </w:tr>
    </w:tbl>
    <w:p w14:paraId="78B4A01D" w14:textId="77777777" w:rsidR="00646130" w:rsidRPr="00646130" w:rsidRDefault="00646130" w:rsidP="00646130">
      <w:pPr>
        <w:spacing w:line="276" w:lineRule="auto"/>
        <w:rPr>
          <w:rFonts w:ascii="Trebuchet MS" w:eastAsia="Times New Roman" w:hAnsi="Trebuchet MS" w:cs="Times New Roman"/>
          <w:b/>
          <w:bCs/>
          <w:lang w:val="en-GB"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46130" w:rsidRPr="00646130" w14:paraId="036CA040" w14:textId="77777777" w:rsidTr="00A33F1C">
        <w:trPr>
          <w:trHeight w:val="494"/>
        </w:trPr>
        <w:tc>
          <w:tcPr>
            <w:tcW w:w="9776" w:type="dxa"/>
            <w:shd w:val="clear" w:color="auto" w:fill="C5E0B3"/>
          </w:tcPr>
          <w:p w14:paraId="446F6A34" w14:textId="285342E6" w:rsidR="00646130" w:rsidRPr="00646130" w:rsidRDefault="00B92911" w:rsidP="00646130">
            <w:pPr>
              <w:spacing w:line="276" w:lineRule="auto"/>
              <w:rPr>
                <w:rFonts w:ascii="Trebuchet MS" w:eastAsia="Times New Roman" w:hAnsi="Trebuchet MS" w:cs="Times New Roman"/>
                <w:b/>
                <w:bCs/>
                <w:i/>
                <w:lang w:val="en-GB" w:eastAsia="it-IT"/>
              </w:rPr>
            </w:pPr>
            <w:r w:rsidRPr="00B92911">
              <w:rPr>
                <w:rFonts w:ascii="Trebuchet MS" w:eastAsia="Times New Roman" w:hAnsi="Trebuchet MS" w:cs="Times New Roman"/>
                <w:b/>
                <w:bCs/>
                <w:i/>
                <w:lang w:val="en-GB" w:eastAsia="it-IT"/>
              </w:rPr>
              <w:t xml:space="preserve">Budget Line </w:t>
            </w:r>
            <w:r w:rsidR="00F521D2">
              <w:rPr>
                <w:rFonts w:ascii="Trebuchet MS" w:eastAsia="Times New Roman" w:hAnsi="Trebuchet MS" w:cs="Times New Roman"/>
                <w:b/>
                <w:bCs/>
                <w:i/>
                <w:lang w:val="en-GB" w:eastAsia="it-IT"/>
              </w:rPr>
              <w:t>“</w:t>
            </w:r>
            <w:r w:rsidR="00646130" w:rsidRPr="00646130">
              <w:rPr>
                <w:rFonts w:ascii="Trebuchet MS" w:eastAsia="Times New Roman" w:hAnsi="Trebuchet MS" w:cs="Times New Roman"/>
                <w:b/>
                <w:bCs/>
                <w:i/>
                <w:lang w:val="en-GB" w:eastAsia="it-IT"/>
              </w:rPr>
              <w:t>Infrastructure and works</w:t>
            </w:r>
            <w:r w:rsidR="001751A9">
              <w:rPr>
                <w:rFonts w:ascii="Trebuchet MS" w:eastAsia="Times New Roman" w:hAnsi="Trebuchet MS" w:cs="Times New Roman"/>
                <w:b/>
                <w:bCs/>
                <w:i/>
                <w:lang w:val="en-GB" w:eastAsia="it-IT"/>
              </w:rPr>
              <w:t>”</w:t>
            </w:r>
            <w:r w:rsidR="00646130" w:rsidRPr="00646130">
              <w:rPr>
                <w:rFonts w:ascii="Trebuchet MS" w:eastAsia="Times New Roman" w:hAnsi="Trebuchet MS" w:cs="Times New Roman"/>
                <w:b/>
                <w:bCs/>
                <w:i/>
                <w:lang w:val="en-GB" w:eastAsia="it-IT"/>
              </w:rPr>
              <w:t>:</w:t>
            </w:r>
          </w:p>
          <w:p w14:paraId="014A1580" w14:textId="77777777" w:rsidR="00646130" w:rsidRPr="00646130" w:rsidRDefault="00646130" w:rsidP="00646130">
            <w:pPr>
              <w:spacing w:line="276" w:lineRule="auto"/>
              <w:rPr>
                <w:rFonts w:ascii="Trebuchet MS" w:eastAsia="Times New Roman" w:hAnsi="Trebuchet MS" w:cs="Times New Roman"/>
                <w:b/>
                <w:bCs/>
                <w:lang w:val="en-GB" w:eastAsia="it-IT"/>
              </w:rPr>
            </w:pPr>
          </w:p>
          <w:p w14:paraId="1227835A" w14:textId="77777777" w:rsidR="00646130" w:rsidRPr="00646130" w:rsidRDefault="00646130" w:rsidP="002F7C44">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 xml:space="preserve">Invoice(s) – with clear reference to the project (e.g. project </w:t>
            </w:r>
            <w:proofErr w:type="spellStart"/>
            <w:r w:rsidRPr="00646130">
              <w:rPr>
                <w:rFonts w:ascii="Trebuchet MS" w:eastAsia="Times New Roman" w:hAnsi="Trebuchet MS" w:cs="Times New Roman"/>
                <w:bCs/>
                <w:i/>
                <w:iCs/>
                <w:lang w:val="en-GB" w:eastAsia="it-IT"/>
              </w:rPr>
              <w:t>eMS</w:t>
            </w:r>
            <w:proofErr w:type="spellEnd"/>
            <w:r w:rsidRPr="00646130">
              <w:rPr>
                <w:rFonts w:ascii="Trebuchet MS" w:eastAsia="Times New Roman" w:hAnsi="Trebuchet MS" w:cs="Times New Roman"/>
                <w:bCs/>
                <w:i/>
                <w:iCs/>
                <w:lang w:val="en-GB" w:eastAsia="it-IT"/>
              </w:rPr>
              <w:t xml:space="preserve"> Code);</w:t>
            </w:r>
          </w:p>
          <w:p w14:paraId="10E6E1DA" w14:textId="77777777" w:rsidR="00646130" w:rsidRPr="00646130" w:rsidRDefault="00646130" w:rsidP="002F7C44">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 xml:space="preserve">Works Report - Official document issued by the works contractor, specifying the actual works carried out and the related costs, and containing a clear reference to the project (e.g. project </w:t>
            </w:r>
            <w:proofErr w:type="spellStart"/>
            <w:r w:rsidRPr="00646130">
              <w:rPr>
                <w:rFonts w:ascii="Trebuchet MS" w:eastAsia="Times New Roman" w:hAnsi="Trebuchet MS" w:cs="Times New Roman"/>
                <w:bCs/>
                <w:i/>
                <w:iCs/>
                <w:lang w:val="en-GB" w:eastAsia="it-IT"/>
              </w:rPr>
              <w:t>eMS</w:t>
            </w:r>
            <w:proofErr w:type="spellEnd"/>
            <w:r w:rsidRPr="00646130">
              <w:rPr>
                <w:rFonts w:ascii="Trebuchet MS" w:eastAsia="Times New Roman" w:hAnsi="Trebuchet MS" w:cs="Times New Roman"/>
                <w:bCs/>
                <w:i/>
                <w:iCs/>
                <w:lang w:val="en-GB" w:eastAsia="it-IT"/>
              </w:rPr>
              <w:t xml:space="preserve"> Code);</w:t>
            </w:r>
          </w:p>
          <w:p w14:paraId="0473121F" w14:textId="77777777" w:rsidR="00646130" w:rsidRPr="00646130" w:rsidRDefault="00646130" w:rsidP="002F7C44">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Proof of payment - any kind of official document issued by bank or the accounting department of the organization, proving that the bank of the organization has settled the payment of the relevant bill, indicating amount, reason and date;</w:t>
            </w:r>
          </w:p>
          <w:p w14:paraId="4D8AE7A5" w14:textId="77777777" w:rsidR="00646130" w:rsidRDefault="00646130" w:rsidP="002F7C44">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Documents related to the procurement procedures, including the Terms of Reference, proof of publication, all the bids, evaluation documents, contract, etc.;</w:t>
            </w:r>
          </w:p>
          <w:p w14:paraId="3D5E713A" w14:textId="77777777" w:rsidR="002A1BD1" w:rsidRDefault="002A1BD1" w:rsidP="002F7C44">
            <w:pPr>
              <w:pStyle w:val="ListParagraph"/>
              <w:numPr>
                <w:ilvl w:val="0"/>
                <w:numId w:val="36"/>
              </w:numPr>
              <w:jc w:val="both"/>
              <w:rPr>
                <w:rFonts w:ascii="Trebuchet MS" w:eastAsia="Times New Roman" w:hAnsi="Trebuchet MS" w:cs="Times New Roman"/>
                <w:bCs/>
                <w:i/>
                <w:iCs/>
                <w:lang w:val="en-GB" w:eastAsia="it-IT"/>
              </w:rPr>
            </w:pPr>
            <w:r w:rsidRPr="002A1BD1">
              <w:rPr>
                <w:rFonts w:ascii="Trebuchet MS" w:eastAsia="Times New Roman" w:hAnsi="Trebuchet MS" w:cs="Times New Roman"/>
                <w:bCs/>
                <w:i/>
                <w:iCs/>
                <w:lang w:val="en-GB" w:eastAsia="it-IT"/>
              </w:rPr>
              <w:t>Building permit, Order for commencement of works;</w:t>
            </w:r>
          </w:p>
          <w:p w14:paraId="2EF70078" w14:textId="77777777" w:rsidR="002A1BD1" w:rsidRPr="002A1BD1" w:rsidRDefault="002A1BD1" w:rsidP="002F7C44">
            <w:pPr>
              <w:pStyle w:val="ListParagraph"/>
              <w:numPr>
                <w:ilvl w:val="0"/>
                <w:numId w:val="36"/>
              </w:numPr>
              <w:jc w:val="both"/>
              <w:rPr>
                <w:rFonts w:ascii="Trebuchet MS" w:eastAsia="Times New Roman" w:hAnsi="Trebuchet MS" w:cs="Times New Roman"/>
                <w:bCs/>
                <w:i/>
                <w:iCs/>
                <w:lang w:val="en-GB" w:eastAsia="it-IT"/>
              </w:rPr>
            </w:pPr>
            <w:r w:rsidRPr="002A1BD1">
              <w:rPr>
                <w:rFonts w:ascii="Trebuchet MS" w:eastAsia="Times New Roman" w:hAnsi="Trebuchet MS" w:cs="Times New Roman"/>
                <w:bCs/>
                <w:i/>
                <w:iCs/>
                <w:lang w:val="en-GB" w:eastAsia="it-IT"/>
              </w:rPr>
              <w:t>Document on intermediate/final reception of the works;</w:t>
            </w:r>
          </w:p>
          <w:p w14:paraId="64E585DC" w14:textId="77777777" w:rsidR="00646130" w:rsidRPr="00646130" w:rsidRDefault="00646130" w:rsidP="002F7C44">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Proof of completion of works, such as acceptance certificates, protocols confirming that the works has been done properly (e.g. according to the contract);</w:t>
            </w:r>
          </w:p>
          <w:p w14:paraId="544D3412" w14:textId="4E6BC0DD" w:rsidR="00646130" w:rsidRDefault="00646130" w:rsidP="002F7C44">
            <w:pPr>
              <w:numPr>
                <w:ilvl w:val="0"/>
                <w:numId w:val="36"/>
              </w:numPr>
              <w:spacing w:line="276" w:lineRule="auto"/>
              <w:jc w:val="both"/>
              <w:rPr>
                <w:rFonts w:ascii="Trebuchet MS" w:eastAsia="Times New Roman" w:hAnsi="Trebuchet MS" w:cs="Times New Roman"/>
                <w:bCs/>
                <w:i/>
                <w:iCs/>
                <w:lang w:val="en-GB" w:eastAsia="it-IT"/>
              </w:rPr>
            </w:pPr>
            <w:r w:rsidRPr="00646130">
              <w:rPr>
                <w:rFonts w:ascii="Trebuchet MS" w:eastAsia="Times New Roman" w:hAnsi="Trebuchet MS" w:cs="Times New Roman"/>
                <w:bCs/>
                <w:i/>
                <w:iCs/>
                <w:lang w:val="en-GB" w:eastAsia="it-IT"/>
              </w:rPr>
              <w:t>Proof of delivery (in case of a purchased equipment linked to the works)</w:t>
            </w:r>
            <w:r w:rsidR="00B80675">
              <w:rPr>
                <w:rFonts w:ascii="Trebuchet MS" w:eastAsia="Times New Roman" w:hAnsi="Trebuchet MS" w:cs="Times New Roman"/>
                <w:bCs/>
                <w:i/>
                <w:iCs/>
                <w:lang w:val="en-GB" w:eastAsia="it-IT"/>
              </w:rPr>
              <w:t xml:space="preserve"> and putting into operation</w:t>
            </w:r>
            <w:r w:rsidRPr="00646130">
              <w:rPr>
                <w:rFonts w:ascii="Trebuchet MS" w:eastAsia="Times New Roman" w:hAnsi="Trebuchet MS" w:cs="Times New Roman"/>
                <w:bCs/>
                <w:i/>
                <w:iCs/>
                <w:lang w:val="en-GB" w:eastAsia="it-IT"/>
              </w:rPr>
              <w:t>;</w:t>
            </w:r>
          </w:p>
          <w:p w14:paraId="747F1890" w14:textId="77777777" w:rsidR="00A33F1C" w:rsidRPr="007C65F4" w:rsidRDefault="00A33F1C" w:rsidP="002F7C44">
            <w:pPr>
              <w:numPr>
                <w:ilvl w:val="0"/>
                <w:numId w:val="36"/>
              </w:numPr>
              <w:spacing w:line="276" w:lineRule="auto"/>
              <w:jc w:val="both"/>
              <w:rPr>
                <w:rFonts w:ascii="Trebuchet MS" w:hAnsi="Trebuchet MS" w:cs="Arial"/>
                <w:bCs/>
                <w:i/>
                <w:color w:val="000000"/>
              </w:rPr>
            </w:pPr>
            <w:r w:rsidRPr="007C65F4">
              <w:rPr>
                <w:rFonts w:ascii="Trebuchet MS" w:hAnsi="Trebuchet MS" w:cs="Arial"/>
                <w:bCs/>
                <w:i/>
                <w:color w:val="000000"/>
              </w:rPr>
              <w:t xml:space="preserve">Construction permit/Permit for placement were applicable or statement from the relevant authority that permits are not necessary; </w:t>
            </w:r>
          </w:p>
          <w:p w14:paraId="30D366A3" w14:textId="77777777" w:rsidR="00646130" w:rsidRPr="00646130" w:rsidRDefault="00646130" w:rsidP="002F7C44">
            <w:pPr>
              <w:numPr>
                <w:ilvl w:val="0"/>
                <w:numId w:val="36"/>
              </w:numPr>
              <w:spacing w:line="276" w:lineRule="auto"/>
              <w:jc w:val="both"/>
              <w:rPr>
                <w:rFonts w:ascii="Trebuchet MS" w:eastAsia="Times New Roman" w:hAnsi="Trebuchet MS" w:cs="Times New Roman"/>
                <w:b/>
                <w:bCs/>
                <w:i/>
                <w:lang w:val="en-GB" w:eastAsia="it-IT"/>
              </w:rPr>
            </w:pPr>
            <w:r w:rsidRPr="00646130">
              <w:rPr>
                <w:rFonts w:ascii="Trebuchet MS" w:eastAsia="Times New Roman" w:hAnsi="Trebuchet MS" w:cs="Times New Roman"/>
                <w:bCs/>
                <w:i/>
                <w:iCs/>
                <w:lang w:val="en-GB" w:eastAsia="it-IT"/>
              </w:rPr>
              <w:t>Proof that the EU visibility rules have been respected (</w:t>
            </w:r>
            <w:proofErr w:type="spellStart"/>
            <w:r w:rsidRPr="00646130">
              <w:rPr>
                <w:rFonts w:ascii="Trebuchet MS" w:eastAsia="Times New Roman" w:hAnsi="Trebuchet MS" w:cs="Times New Roman"/>
                <w:bCs/>
                <w:i/>
                <w:iCs/>
                <w:lang w:val="en-GB" w:eastAsia="it-IT"/>
              </w:rPr>
              <w:t>e.g</w:t>
            </w:r>
            <w:proofErr w:type="spellEnd"/>
            <w:r w:rsidRPr="00646130">
              <w:rPr>
                <w:rFonts w:ascii="Trebuchet MS" w:eastAsia="Times New Roman" w:hAnsi="Trebuchet MS" w:cs="Times New Roman"/>
                <w:bCs/>
                <w:i/>
                <w:iCs/>
                <w:lang w:val="en-GB" w:eastAsia="it-IT"/>
              </w:rPr>
              <w:t xml:space="preserve"> p</w:t>
            </w:r>
            <w:r w:rsidRPr="00646130">
              <w:rPr>
                <w:rFonts w:ascii="Trebuchet MS" w:eastAsia="Times New Roman" w:hAnsi="Trebuchet MS" w:cs="Times New Roman"/>
                <w:bCs/>
                <w:i/>
                <w:lang w:val="en-GB" w:eastAsia="it-IT"/>
              </w:rPr>
              <w:t>hotos of the works in different stages, photos of the panels);</w:t>
            </w:r>
          </w:p>
          <w:p w14:paraId="39155BB9" w14:textId="77777777" w:rsidR="00646130" w:rsidRPr="00646130" w:rsidRDefault="00646130" w:rsidP="002F7C44">
            <w:pPr>
              <w:numPr>
                <w:ilvl w:val="0"/>
                <w:numId w:val="36"/>
              </w:numPr>
              <w:spacing w:line="276" w:lineRule="auto"/>
              <w:jc w:val="both"/>
              <w:rPr>
                <w:rFonts w:ascii="Trebuchet MS" w:eastAsia="Times New Roman" w:hAnsi="Trebuchet MS" w:cs="Times New Roman"/>
                <w:b/>
                <w:bCs/>
                <w:i/>
                <w:lang w:val="en-GB" w:eastAsia="it-IT"/>
              </w:rPr>
            </w:pPr>
            <w:r w:rsidRPr="00646130">
              <w:rPr>
                <w:rFonts w:ascii="Trebuchet MS" w:eastAsia="Times New Roman" w:hAnsi="Trebuchet MS" w:cs="Times New Roman"/>
                <w:bCs/>
                <w:i/>
                <w:lang w:val="en-GB" w:eastAsia="it-IT"/>
              </w:rPr>
              <w:t>etc.</w:t>
            </w:r>
          </w:p>
        </w:tc>
      </w:tr>
    </w:tbl>
    <w:p w14:paraId="794C7B22" w14:textId="77777777" w:rsidR="00646130" w:rsidRDefault="00646130" w:rsidP="00646130">
      <w:pPr>
        <w:spacing w:line="276" w:lineRule="auto"/>
        <w:rPr>
          <w:rFonts w:ascii="Trebuchet MS" w:eastAsia="Times New Roman" w:hAnsi="Trebuchet MS" w:cs="Times New Roman"/>
          <w:b/>
          <w:bCs/>
          <w:lang w:val="en-GB" w:eastAsia="it-I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F2DD6" w:rsidRPr="006F2DD6" w14:paraId="35D79EB8" w14:textId="77777777" w:rsidTr="00A33F1C">
        <w:trPr>
          <w:trHeight w:val="919"/>
        </w:trPr>
        <w:tc>
          <w:tcPr>
            <w:tcW w:w="9776" w:type="dxa"/>
            <w:shd w:val="clear" w:color="auto" w:fill="C5E0B3"/>
          </w:tcPr>
          <w:p w14:paraId="1E78ED66" w14:textId="772465CF" w:rsidR="006F2DD6" w:rsidRPr="006F2DD6" w:rsidRDefault="006F2DD6" w:rsidP="006F2DD6">
            <w:pPr>
              <w:spacing w:line="276" w:lineRule="auto"/>
              <w:rPr>
                <w:rFonts w:ascii="Trebuchet MS" w:eastAsia="Times New Roman" w:hAnsi="Trebuchet MS" w:cs="Times New Roman"/>
                <w:b/>
                <w:bCs/>
                <w:lang w:val="en-GB" w:eastAsia="it-IT"/>
              </w:rPr>
            </w:pPr>
            <w:r w:rsidRPr="006F2DD6">
              <w:rPr>
                <w:rFonts w:ascii="Trebuchet MS" w:eastAsia="Times New Roman" w:hAnsi="Trebuchet MS" w:cs="Times New Roman"/>
                <w:b/>
                <w:bCs/>
                <w:i/>
                <w:lang w:val="en-GB" w:eastAsia="it-IT"/>
              </w:rPr>
              <w:t xml:space="preserve">Budget Line </w:t>
            </w:r>
            <w:r w:rsidR="00F521D2">
              <w:rPr>
                <w:rFonts w:ascii="Trebuchet MS" w:eastAsia="Times New Roman" w:hAnsi="Trebuchet MS" w:cs="Times New Roman"/>
                <w:b/>
                <w:bCs/>
                <w:i/>
                <w:lang w:val="en-GB" w:eastAsia="it-IT"/>
              </w:rPr>
              <w:t>“</w:t>
            </w:r>
            <w:r w:rsidR="001751A9">
              <w:rPr>
                <w:rFonts w:ascii="Trebuchet MS" w:eastAsia="Times New Roman" w:hAnsi="Trebuchet MS" w:cs="Times New Roman"/>
                <w:b/>
                <w:bCs/>
                <w:i/>
                <w:lang w:val="en-GB" w:eastAsia="it-IT"/>
              </w:rPr>
              <w:t>O</w:t>
            </w:r>
            <w:r w:rsidRPr="006F2DD6">
              <w:rPr>
                <w:rFonts w:ascii="Trebuchet MS" w:eastAsia="Times New Roman" w:hAnsi="Trebuchet MS" w:cs="Times New Roman"/>
                <w:b/>
                <w:bCs/>
                <w:i/>
                <w:lang w:val="en-GB" w:eastAsia="it-IT"/>
              </w:rPr>
              <w:t>ffice and administration</w:t>
            </w:r>
            <w:r w:rsidR="001751A9">
              <w:rPr>
                <w:rFonts w:ascii="Trebuchet MS" w:eastAsia="Times New Roman" w:hAnsi="Trebuchet MS" w:cs="Times New Roman"/>
                <w:b/>
                <w:bCs/>
                <w:i/>
                <w:lang w:val="en-GB" w:eastAsia="it-IT"/>
              </w:rPr>
              <w:t>”</w:t>
            </w:r>
            <w:r w:rsidRPr="006F2DD6">
              <w:rPr>
                <w:rFonts w:ascii="Trebuchet MS" w:eastAsia="Times New Roman" w:hAnsi="Trebuchet MS" w:cs="Times New Roman"/>
                <w:b/>
                <w:bCs/>
                <w:i/>
                <w:lang w:val="en-GB" w:eastAsia="it-IT"/>
              </w:rPr>
              <w:t>:</w:t>
            </w:r>
          </w:p>
          <w:p w14:paraId="2038141C" w14:textId="77777777" w:rsidR="006F2DD6" w:rsidRPr="006F2DD6" w:rsidRDefault="006F2DD6" w:rsidP="006F2DD6">
            <w:pPr>
              <w:spacing w:line="276" w:lineRule="auto"/>
              <w:rPr>
                <w:rFonts w:ascii="Trebuchet MS" w:eastAsia="Times New Roman" w:hAnsi="Trebuchet MS" w:cs="Times New Roman"/>
                <w:b/>
                <w:bCs/>
                <w:lang w:val="en-GB" w:eastAsia="it-IT"/>
              </w:rPr>
            </w:pPr>
          </w:p>
          <w:p w14:paraId="2885F368" w14:textId="246BA83D" w:rsidR="006F2DD6" w:rsidRPr="00A33F1C" w:rsidRDefault="006F2DD6" w:rsidP="00A33F1C">
            <w:pPr>
              <w:spacing w:line="276" w:lineRule="auto"/>
              <w:rPr>
                <w:rFonts w:ascii="Trebuchet MS" w:eastAsia="Times New Roman" w:hAnsi="Trebuchet MS" w:cs="Times New Roman"/>
                <w:bCs/>
                <w:i/>
                <w:lang w:val="en-GB" w:eastAsia="it-IT"/>
              </w:rPr>
            </w:pPr>
            <w:r w:rsidRPr="00A33F1C">
              <w:rPr>
                <w:rFonts w:ascii="Trebuchet MS" w:eastAsia="Times New Roman" w:hAnsi="Trebuchet MS" w:cs="Times New Roman"/>
                <w:bCs/>
                <w:i/>
                <w:lang w:val="en-GB" w:eastAsia="it-IT"/>
              </w:rPr>
              <w:t>According to article 8.3 of the Grant contract, the flat-rate funding under this budget line does not need to be proved by supporting documents.</w:t>
            </w:r>
          </w:p>
        </w:tc>
      </w:tr>
    </w:tbl>
    <w:p w14:paraId="6102A19E" w14:textId="77777777" w:rsidR="004E4832" w:rsidRDefault="004E4832" w:rsidP="00646130">
      <w:pPr>
        <w:spacing w:line="276" w:lineRule="auto"/>
        <w:rPr>
          <w:rFonts w:ascii="Trebuchet MS" w:eastAsia="Times New Roman" w:hAnsi="Trebuchet MS" w:cs="Times New Roman"/>
          <w:b/>
          <w:bCs/>
          <w:lang w:val="en-GB" w:eastAsia="it-IT"/>
        </w:rPr>
      </w:pPr>
    </w:p>
    <w:p w14:paraId="4EDF51CC" w14:textId="4A752794" w:rsidR="004E4832" w:rsidRPr="004E4832" w:rsidRDefault="004E4832" w:rsidP="00A33F1C">
      <w:pPr>
        <w:pStyle w:val="ListParagraph"/>
        <w:spacing w:after="80"/>
        <w:jc w:val="both"/>
        <w:rPr>
          <w:rFonts w:ascii="Trebuchet MS" w:eastAsia="Times New Roman" w:hAnsi="Trebuchet MS" w:cs="Times New Roman"/>
          <w:lang w:val="en-GB"/>
        </w:rPr>
      </w:pPr>
    </w:p>
    <w:sectPr w:rsidR="004E4832" w:rsidRPr="004E4832" w:rsidSect="007E6FC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508" w:left="1440" w:header="680" w:footer="850"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CE6ED7" w16cid:durableId="23B033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646DD" w14:textId="77777777" w:rsidR="00280257" w:rsidRDefault="00280257" w:rsidP="002D5A83">
      <w:r>
        <w:separator/>
      </w:r>
    </w:p>
  </w:endnote>
  <w:endnote w:type="continuationSeparator" w:id="0">
    <w:p w14:paraId="67E9840E" w14:textId="77777777" w:rsidR="00280257" w:rsidRDefault="00280257"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Light">
    <w:altName w:val="Calibri"/>
    <w:panose1 w:val="00000000000000000000"/>
    <w:charset w:val="00"/>
    <w:family w:val="roman"/>
    <w:notTrueType/>
    <w:pitch w:val="default"/>
  </w:font>
  <w:font w:name="Calibri-Bold">
    <w:altName w:val="Calibri"/>
    <w:panose1 w:val="00000000000000000000"/>
    <w:charset w:val="00"/>
    <w:family w:val="roman"/>
    <w:notTrueType/>
    <w:pitch w:val="default"/>
  </w:font>
  <w:font w:name="TimesNewRomanP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D84D0" w14:textId="77777777" w:rsidR="006F1F8F" w:rsidRDefault="006F1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53DE3" w14:textId="77777777" w:rsidR="006F1F8F" w:rsidRDefault="006F1F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B1FA2" w14:textId="77777777" w:rsidR="006F1F8F" w:rsidRDefault="006F1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832D" w14:textId="77777777" w:rsidR="00280257" w:rsidRDefault="00280257" w:rsidP="002D5A83">
      <w:r>
        <w:separator/>
      </w:r>
    </w:p>
  </w:footnote>
  <w:footnote w:type="continuationSeparator" w:id="0">
    <w:p w14:paraId="16AFACA8" w14:textId="77777777" w:rsidR="00280257" w:rsidRDefault="00280257" w:rsidP="002D5A83">
      <w:r>
        <w:continuationSeparator/>
      </w:r>
    </w:p>
  </w:footnote>
  <w:footnote w:id="1">
    <w:p w14:paraId="236CB08F" w14:textId="607F8C55" w:rsidR="00C75345" w:rsidRPr="00C75345" w:rsidRDefault="00C75345">
      <w:pPr>
        <w:pStyle w:val="FootnoteText"/>
        <w:rPr>
          <w:rFonts w:ascii="Trebuchet MS" w:hAnsi="Trebuchet MS"/>
          <w:lang w:val="ro-RO"/>
        </w:rPr>
      </w:pPr>
      <w:r>
        <w:rPr>
          <w:rStyle w:val="FootnoteReference"/>
        </w:rPr>
        <w:footnoteRef/>
      </w:r>
      <w:r>
        <w:t xml:space="preserve"> </w:t>
      </w:r>
      <w:r w:rsidRPr="00C75345">
        <w:rPr>
          <w:rFonts w:ascii="Trebuchet MS" w:hAnsi="Trebuchet MS"/>
          <w:lang w:val="tr-TR"/>
        </w:rPr>
        <w:t>The controller may ask for additional documents in accordance with national legislation and/or  as he/she sees fit.</w:t>
      </w:r>
    </w:p>
  </w:footnote>
  <w:footnote w:id="2">
    <w:p w14:paraId="1F4FF979" w14:textId="77777777" w:rsidR="00646130" w:rsidRPr="00C75345" w:rsidRDefault="00646130" w:rsidP="00646130">
      <w:pPr>
        <w:pStyle w:val="FootnoteText"/>
        <w:rPr>
          <w:rFonts w:ascii="Trebuchet MS" w:hAnsi="Trebuchet MS"/>
          <w:lang w:val="ro-RO"/>
        </w:rPr>
      </w:pPr>
      <w:r w:rsidRPr="00C75345">
        <w:rPr>
          <w:rStyle w:val="FootnoteReference"/>
          <w:rFonts w:ascii="Trebuchet MS" w:hAnsi="Trebuchet MS"/>
        </w:rPr>
        <w:footnoteRef/>
      </w:r>
      <w:r w:rsidRPr="00C75345">
        <w:rPr>
          <w:rFonts w:ascii="Trebuchet MS" w:hAnsi="Trebuchet MS"/>
        </w:rPr>
        <w:t xml:space="preserve"> </w:t>
      </w:r>
      <w:r w:rsidRPr="00C75345">
        <w:rPr>
          <w:rFonts w:ascii="Trebuchet MS" w:hAnsi="Trebuchet MS"/>
          <w:lang w:val="ro-RO"/>
        </w:rPr>
        <w:t>If so required by the national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6375C" w14:textId="77777777" w:rsidR="006F1F8F" w:rsidRDefault="006F1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8F01C" w14:textId="77777777" w:rsidR="006F1F8F" w:rsidRDefault="006F1F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35A4D" w14:textId="165275B5" w:rsidR="00B033EB" w:rsidRPr="006F1F8F" w:rsidRDefault="006F1F8F" w:rsidP="006F1F8F">
    <w:pPr>
      <w:pStyle w:val="Header"/>
    </w:pPr>
    <w:r>
      <w:rPr>
        <w:noProof/>
        <w:lang w:val="en-GB" w:eastAsia="en-GB"/>
      </w:rPr>
      <w:drawing>
        <wp:inline distT="0" distB="0" distL="0" distR="0" wp14:anchorId="747A525B" wp14:editId="65883188">
          <wp:extent cx="5727700" cy="741045"/>
          <wp:effectExtent l="114300" t="114300" r="101600" b="1733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7700" cy="741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56"/>
    <w:multiLevelType w:val="hybridMultilevel"/>
    <w:tmpl w:val="40EE4CE2"/>
    <w:lvl w:ilvl="0" w:tplc="5A4A3538">
      <w:start w:val="1"/>
      <w:numFmt w:val="bullet"/>
      <w:lvlText w:val="-"/>
      <w:lvlJc w:val="left"/>
      <w:pPr>
        <w:tabs>
          <w:tab w:val="num" w:pos="360"/>
        </w:tabs>
        <w:ind w:left="36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1BE12EB"/>
    <w:multiLevelType w:val="multilevel"/>
    <w:tmpl w:val="D0169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Arial" w:hint="default"/>
        <w:b/>
      </w:rPr>
    </w:lvl>
    <w:lvl w:ilvl="2">
      <w:start w:val="1"/>
      <w:numFmt w:val="decimal"/>
      <w:isLgl/>
      <w:lvlText w:val="%1.%2.%3."/>
      <w:lvlJc w:val="left"/>
      <w:pPr>
        <w:ind w:left="1080" w:hanging="720"/>
      </w:pPr>
      <w:rPr>
        <w:rFonts w:cs="Arial" w:hint="default"/>
        <w:b/>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
    <w:nsid w:val="037D78F4"/>
    <w:multiLevelType w:val="hybridMultilevel"/>
    <w:tmpl w:val="461608A8"/>
    <w:lvl w:ilvl="0" w:tplc="062AD618">
      <w:start w:val="2"/>
      <w:numFmt w:val="bullet"/>
      <w:lvlText w:val="-"/>
      <w:lvlJc w:val="left"/>
      <w:pPr>
        <w:ind w:left="720" w:hanging="360"/>
      </w:pPr>
      <w:rPr>
        <w:rFonts w:ascii="Century Gothic" w:eastAsiaTheme="majorEastAsia" w:hAnsi="Century Gothic" w:cstheme="majorBidi" w:hint="default"/>
      </w:rPr>
    </w:lvl>
    <w:lvl w:ilvl="1" w:tplc="7110CDC2">
      <w:numFmt w:val="bullet"/>
      <w:lvlText w:val="•"/>
      <w:lvlJc w:val="left"/>
      <w:pPr>
        <w:ind w:left="1440" w:hanging="360"/>
      </w:pPr>
      <w:rPr>
        <w:rFonts w:ascii="Century Gothic" w:eastAsiaTheme="majorEastAsia" w:hAnsi="Century Gothic"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0737"/>
    <w:multiLevelType w:val="hybridMultilevel"/>
    <w:tmpl w:val="12A83CBA"/>
    <w:lvl w:ilvl="0" w:tplc="DA8E2BC2">
      <w:start w:val="1"/>
      <w:numFmt w:val="lowerLetter"/>
      <w:lvlText w:val="%1)"/>
      <w:lvlJc w:val="left"/>
      <w:pPr>
        <w:tabs>
          <w:tab w:val="num" w:pos="360"/>
        </w:tabs>
        <w:ind w:left="360" w:hanging="360"/>
      </w:pPr>
      <w:rPr>
        <w:rFonts w:hint="default"/>
        <w:b/>
        <w:i w:val="0"/>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007C63"/>
    <w:multiLevelType w:val="hybridMultilevel"/>
    <w:tmpl w:val="4DB44F4A"/>
    <w:lvl w:ilvl="0" w:tplc="062AD618">
      <w:start w:val="2"/>
      <w:numFmt w:val="bullet"/>
      <w:lvlText w:val="-"/>
      <w:lvlJc w:val="left"/>
      <w:pPr>
        <w:ind w:left="720" w:hanging="360"/>
      </w:pPr>
      <w:rPr>
        <w:rFonts w:ascii="Century Gothic" w:eastAsiaTheme="majorEastAsia" w:hAnsi="Century Gothic"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F0490"/>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9120677"/>
    <w:multiLevelType w:val="multilevel"/>
    <w:tmpl w:val="13528F5C"/>
    <w:lvl w:ilvl="0">
      <w:start w:val="2"/>
      <w:numFmt w:val="upperRoman"/>
      <w:lvlText w:val="%1."/>
      <w:lvlJc w:val="right"/>
      <w:pPr>
        <w:tabs>
          <w:tab w:val="num" w:pos="540"/>
        </w:tabs>
        <w:ind w:left="540" w:hanging="180"/>
      </w:pPr>
      <w:rPr>
        <w:rFonts w:hint="default"/>
        <w:b/>
        <w:i w:val="0"/>
        <w:color w:val="auto"/>
        <w:sz w:val="24"/>
        <w:szCs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nsid w:val="1AA016F8"/>
    <w:multiLevelType w:val="hybridMultilevel"/>
    <w:tmpl w:val="AD8672E2"/>
    <w:lvl w:ilvl="0" w:tplc="599E8120">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F6009"/>
    <w:multiLevelType w:val="multilevel"/>
    <w:tmpl w:val="EB3295D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0F4DA8"/>
    <w:multiLevelType w:val="hybridMultilevel"/>
    <w:tmpl w:val="D88AAF28"/>
    <w:lvl w:ilvl="0" w:tplc="19B814E6">
      <w:start w:val="1"/>
      <w:numFmt w:val="lowerLetter"/>
      <w:lvlText w:val="%1)"/>
      <w:lvlJc w:val="left"/>
      <w:pPr>
        <w:tabs>
          <w:tab w:val="num" w:pos="360"/>
        </w:tabs>
        <w:ind w:left="36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1AA07C2"/>
    <w:multiLevelType w:val="hybridMultilevel"/>
    <w:tmpl w:val="A506432E"/>
    <w:lvl w:ilvl="0" w:tplc="25DEFB3A">
      <w:start w:val="3"/>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B6862"/>
    <w:multiLevelType w:val="multilevel"/>
    <w:tmpl w:val="A8068656"/>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1477549"/>
    <w:multiLevelType w:val="hybridMultilevel"/>
    <w:tmpl w:val="507E73BA"/>
    <w:lvl w:ilvl="0" w:tplc="68304F2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420D3A98"/>
    <w:multiLevelType w:val="multilevel"/>
    <w:tmpl w:val="3F32EAD4"/>
    <w:lvl w:ilvl="0">
      <w:start w:val="2"/>
      <w:numFmt w:val="bullet"/>
      <w:lvlText w:val="-"/>
      <w:lvlJc w:val="left"/>
      <w:pPr>
        <w:ind w:left="720" w:hanging="360"/>
      </w:pPr>
      <w:rPr>
        <w:rFonts w:ascii="Century Gothic" w:eastAsiaTheme="majorEastAsia" w:hAnsi="Century Gothic" w:cstheme="maj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45123F2"/>
    <w:multiLevelType w:val="hybridMultilevel"/>
    <w:tmpl w:val="F1165A90"/>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49A163F3"/>
    <w:multiLevelType w:val="multilevel"/>
    <w:tmpl w:val="C7D23D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A432656"/>
    <w:multiLevelType w:val="multilevel"/>
    <w:tmpl w:val="0A8CDF4C"/>
    <w:lvl w:ilvl="0">
      <w:start w:val="1"/>
      <w:numFmt w:val="decimal"/>
      <w:lvlText w:val="%1."/>
      <w:lvlJc w:val="left"/>
      <w:pPr>
        <w:tabs>
          <w:tab w:val="num" w:pos="480"/>
        </w:tabs>
        <w:ind w:left="480" w:hanging="480"/>
      </w:pPr>
      <w:rPr>
        <w:rFonts w:hint="default"/>
      </w:rPr>
    </w:lvl>
    <w:lvl w:ilvl="1">
      <w:start w:val="1"/>
      <w:numFmt w:val="decimal"/>
      <w:lvlRestart w:val="0"/>
      <w:lvlText w:val="%1.%2."/>
      <w:lvlJc w:val="left"/>
      <w:pPr>
        <w:tabs>
          <w:tab w:val="num" w:pos="567"/>
        </w:tabs>
        <w:ind w:left="1134" w:hanging="1134"/>
      </w:pPr>
      <w:rPr>
        <w:rFonts w:hint="default"/>
        <w:b/>
        <w:i w:val="0"/>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C9648D2"/>
    <w:multiLevelType w:val="hybridMultilevel"/>
    <w:tmpl w:val="CD84D35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181C97"/>
    <w:multiLevelType w:val="hybridMultilevel"/>
    <w:tmpl w:val="15DABDA8"/>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52182B3C"/>
    <w:multiLevelType w:val="hybridMultilevel"/>
    <w:tmpl w:val="0CA0D52E"/>
    <w:lvl w:ilvl="0" w:tplc="7946FABE">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7E65FF1"/>
    <w:multiLevelType w:val="hybridMultilevel"/>
    <w:tmpl w:val="C4801AE4"/>
    <w:lvl w:ilvl="0" w:tplc="8A80E6B2">
      <w:numFmt w:val="bullet"/>
      <w:lvlText w:val="•"/>
      <w:lvlJc w:val="left"/>
      <w:pPr>
        <w:ind w:left="1080" w:hanging="72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581F59E9"/>
    <w:multiLevelType w:val="hybridMultilevel"/>
    <w:tmpl w:val="1742884C"/>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4">
    <w:nsid w:val="5BFC1DF5"/>
    <w:multiLevelType w:val="multilevel"/>
    <w:tmpl w:val="9DC40600"/>
    <w:lvl w:ilvl="0">
      <w:start w:val="1"/>
      <w:numFmt w:val="upperRoman"/>
      <w:lvlText w:val="%1."/>
      <w:lvlJc w:val="right"/>
      <w:pPr>
        <w:tabs>
          <w:tab w:val="num" w:pos="540"/>
        </w:tabs>
        <w:ind w:left="540" w:hanging="180"/>
      </w:pPr>
      <w:rPr>
        <w:rFonts w:hint="default"/>
        <w:b/>
        <w:i w:val="0"/>
        <w:color w:val="auto"/>
        <w:sz w:val="24"/>
        <w:szCs w:val="24"/>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5">
    <w:nsid w:val="5DD61EAE"/>
    <w:multiLevelType w:val="hybridMultilevel"/>
    <w:tmpl w:val="485096FA"/>
    <w:lvl w:ilvl="0" w:tplc="8A80E6B2">
      <w:numFmt w:val="bullet"/>
      <w:lvlText w:val="•"/>
      <w:lvlJc w:val="left"/>
      <w:pPr>
        <w:ind w:left="1080" w:hanging="360"/>
      </w:pPr>
      <w:rPr>
        <w:rFonts w:ascii="Century Gothic" w:eastAsiaTheme="minorHAnsi" w:hAnsi="Century Gothic" w:cstheme="minorBidi"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6">
    <w:nsid w:val="5F9C41B1"/>
    <w:multiLevelType w:val="hybridMultilevel"/>
    <w:tmpl w:val="A84AB8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6142724E"/>
    <w:multiLevelType w:val="multilevel"/>
    <w:tmpl w:val="DDDA8F7E"/>
    <w:lvl w:ilvl="0">
      <w:numFmt w:val="bullet"/>
      <w:lvlText w:val="•"/>
      <w:lvlJc w:val="left"/>
      <w:pPr>
        <w:ind w:left="720" w:hanging="360"/>
      </w:pPr>
      <w:rPr>
        <w:rFonts w:ascii="Century Gothic" w:eastAsiaTheme="minorHAnsi" w:hAnsi="Century Gothic" w:cstheme="minorBid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679D3826"/>
    <w:multiLevelType w:val="hybridMultilevel"/>
    <w:tmpl w:val="7142851C"/>
    <w:lvl w:ilvl="0" w:tplc="8A80E6B2">
      <w:numFmt w:val="bullet"/>
      <w:lvlText w:val="•"/>
      <w:lvlJc w:val="left"/>
      <w:pPr>
        <w:ind w:left="720" w:hanging="360"/>
      </w:pPr>
      <w:rPr>
        <w:rFonts w:ascii="Century Gothic" w:eastAsiaTheme="minorHAnsi" w:hAnsi="Century Gothic"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68083965"/>
    <w:multiLevelType w:val="hybridMultilevel"/>
    <w:tmpl w:val="F670F286"/>
    <w:lvl w:ilvl="0" w:tplc="9B9ADCB0">
      <w:start w:val="1"/>
      <w:numFmt w:val="upperLetter"/>
      <w:lvlText w:val="%1."/>
      <w:lvlJc w:val="left"/>
      <w:pPr>
        <w:ind w:left="3336" w:hanging="360"/>
      </w:pPr>
      <w:rPr>
        <w:rFonts w:hint="default"/>
        <w:color w:val="993366"/>
      </w:rPr>
    </w:lvl>
    <w:lvl w:ilvl="1" w:tplc="0C0A0019" w:tentative="1">
      <w:start w:val="1"/>
      <w:numFmt w:val="lowerLetter"/>
      <w:lvlText w:val="%2."/>
      <w:lvlJc w:val="left"/>
      <w:pPr>
        <w:ind w:left="4056" w:hanging="360"/>
      </w:pPr>
    </w:lvl>
    <w:lvl w:ilvl="2" w:tplc="0C0A001B" w:tentative="1">
      <w:start w:val="1"/>
      <w:numFmt w:val="lowerRoman"/>
      <w:lvlText w:val="%3."/>
      <w:lvlJc w:val="right"/>
      <w:pPr>
        <w:ind w:left="4776" w:hanging="180"/>
      </w:pPr>
    </w:lvl>
    <w:lvl w:ilvl="3" w:tplc="0C0A000F" w:tentative="1">
      <w:start w:val="1"/>
      <w:numFmt w:val="decimal"/>
      <w:lvlText w:val="%4."/>
      <w:lvlJc w:val="left"/>
      <w:pPr>
        <w:ind w:left="5496" w:hanging="360"/>
      </w:pPr>
    </w:lvl>
    <w:lvl w:ilvl="4" w:tplc="0C0A0019" w:tentative="1">
      <w:start w:val="1"/>
      <w:numFmt w:val="lowerLetter"/>
      <w:lvlText w:val="%5."/>
      <w:lvlJc w:val="left"/>
      <w:pPr>
        <w:ind w:left="6216" w:hanging="360"/>
      </w:pPr>
    </w:lvl>
    <w:lvl w:ilvl="5" w:tplc="0C0A001B" w:tentative="1">
      <w:start w:val="1"/>
      <w:numFmt w:val="lowerRoman"/>
      <w:lvlText w:val="%6."/>
      <w:lvlJc w:val="right"/>
      <w:pPr>
        <w:ind w:left="6936" w:hanging="180"/>
      </w:pPr>
    </w:lvl>
    <w:lvl w:ilvl="6" w:tplc="0C0A000F" w:tentative="1">
      <w:start w:val="1"/>
      <w:numFmt w:val="decimal"/>
      <w:lvlText w:val="%7."/>
      <w:lvlJc w:val="left"/>
      <w:pPr>
        <w:ind w:left="7656" w:hanging="360"/>
      </w:pPr>
    </w:lvl>
    <w:lvl w:ilvl="7" w:tplc="0C0A0019" w:tentative="1">
      <w:start w:val="1"/>
      <w:numFmt w:val="lowerLetter"/>
      <w:lvlText w:val="%8."/>
      <w:lvlJc w:val="left"/>
      <w:pPr>
        <w:ind w:left="8376" w:hanging="360"/>
      </w:pPr>
    </w:lvl>
    <w:lvl w:ilvl="8" w:tplc="0C0A001B" w:tentative="1">
      <w:start w:val="1"/>
      <w:numFmt w:val="lowerRoman"/>
      <w:lvlText w:val="%9."/>
      <w:lvlJc w:val="right"/>
      <w:pPr>
        <w:ind w:left="9096" w:hanging="180"/>
      </w:pPr>
    </w:lvl>
  </w:abstractNum>
  <w:abstractNum w:abstractNumId="31">
    <w:nsid w:val="6A6A420F"/>
    <w:multiLevelType w:val="multilevel"/>
    <w:tmpl w:val="FB7090A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F035D2"/>
    <w:multiLevelType w:val="hybridMultilevel"/>
    <w:tmpl w:val="C7465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44472A"/>
    <w:multiLevelType w:val="hybridMultilevel"/>
    <w:tmpl w:val="AAD4F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55A4B8E"/>
    <w:multiLevelType w:val="hybridMultilevel"/>
    <w:tmpl w:val="82B0237A"/>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35">
    <w:nsid w:val="7C232E13"/>
    <w:multiLevelType w:val="hybridMultilevel"/>
    <w:tmpl w:val="362A6C7C"/>
    <w:lvl w:ilvl="0" w:tplc="795AF896">
      <w:start w:val="1"/>
      <w:numFmt w:val="decimal"/>
      <w:lvlText w:val="%1."/>
      <w:lvlJc w:val="left"/>
      <w:pPr>
        <w:ind w:left="502" w:hanging="360"/>
      </w:pPr>
      <w:rPr>
        <w:rFonts w:hint="default"/>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num w:numId="1">
    <w:abstractNumId w:val="30"/>
  </w:num>
  <w:num w:numId="2">
    <w:abstractNumId w:val="2"/>
  </w:num>
  <w:num w:numId="3">
    <w:abstractNumId w:val="19"/>
  </w:num>
  <w:num w:numId="4">
    <w:abstractNumId w:val="1"/>
  </w:num>
  <w:num w:numId="5">
    <w:abstractNumId w:val="5"/>
  </w:num>
  <w:num w:numId="6">
    <w:abstractNumId w:val="4"/>
  </w:num>
  <w:num w:numId="7">
    <w:abstractNumId w:val="15"/>
  </w:num>
  <w:num w:numId="8">
    <w:abstractNumId w:val="17"/>
  </w:num>
  <w:num w:numId="9">
    <w:abstractNumId w:val="26"/>
  </w:num>
  <w:num w:numId="10">
    <w:abstractNumId w:val="16"/>
  </w:num>
  <w:num w:numId="11">
    <w:abstractNumId w:val="20"/>
  </w:num>
  <w:num w:numId="12">
    <w:abstractNumId w:val="21"/>
  </w:num>
  <w:num w:numId="13">
    <w:abstractNumId w:val="22"/>
  </w:num>
  <w:num w:numId="14">
    <w:abstractNumId w:val="28"/>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9"/>
  </w:num>
  <w:num w:numId="19">
    <w:abstractNumId w:val="25"/>
  </w:num>
  <w:num w:numId="20">
    <w:abstractNumId w:val="23"/>
  </w:num>
  <w:num w:numId="21">
    <w:abstractNumId w:val="12"/>
  </w:num>
  <w:num w:numId="22">
    <w:abstractNumId w:val="27"/>
  </w:num>
  <w:num w:numId="23">
    <w:abstractNumId w:val="6"/>
  </w:num>
  <w:num w:numId="24">
    <w:abstractNumId w:val="14"/>
  </w:num>
  <w:num w:numId="25">
    <w:abstractNumId w:val="28"/>
  </w:num>
  <w:num w:numId="26">
    <w:abstractNumId w:val="24"/>
  </w:num>
  <w:num w:numId="27">
    <w:abstractNumId w:val="10"/>
  </w:num>
  <w:num w:numId="28">
    <w:abstractNumId w:val="13"/>
  </w:num>
  <w:num w:numId="29">
    <w:abstractNumId w:val="7"/>
  </w:num>
  <w:num w:numId="30">
    <w:abstractNumId w:val="31"/>
  </w:num>
  <w:num w:numId="31">
    <w:abstractNumId w:val="9"/>
  </w:num>
  <w:num w:numId="32">
    <w:abstractNumId w:val="34"/>
  </w:num>
  <w:num w:numId="33">
    <w:abstractNumId w:val="0"/>
  </w:num>
  <w:num w:numId="34">
    <w:abstractNumId w:val="35"/>
  </w:num>
  <w:num w:numId="35">
    <w:abstractNumId w:val="3"/>
  </w:num>
  <w:num w:numId="36">
    <w:abstractNumId w:val="11"/>
  </w:num>
  <w:num w:numId="37">
    <w:abstractNumId w:val="8"/>
  </w:num>
  <w:num w:numId="38">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luca Buzan">
    <w15:presenceInfo w15:providerId="None" w15:userId="Raluca Buz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83"/>
    <w:rsid w:val="00000167"/>
    <w:rsid w:val="000036BA"/>
    <w:rsid w:val="00020378"/>
    <w:rsid w:val="00026139"/>
    <w:rsid w:val="000275CB"/>
    <w:rsid w:val="00027739"/>
    <w:rsid w:val="00043D0E"/>
    <w:rsid w:val="00053E43"/>
    <w:rsid w:val="00067F31"/>
    <w:rsid w:val="00075CD6"/>
    <w:rsid w:val="00091D59"/>
    <w:rsid w:val="0009589C"/>
    <w:rsid w:val="00097822"/>
    <w:rsid w:val="000B57ED"/>
    <w:rsid w:val="000B5E41"/>
    <w:rsid w:val="000C6AB5"/>
    <w:rsid w:val="000C7939"/>
    <w:rsid w:val="000D282A"/>
    <w:rsid w:val="000D42CE"/>
    <w:rsid w:val="000D5ADC"/>
    <w:rsid w:val="000F0F42"/>
    <w:rsid w:val="000F2705"/>
    <w:rsid w:val="001004C1"/>
    <w:rsid w:val="0010482B"/>
    <w:rsid w:val="0011662B"/>
    <w:rsid w:val="001627CF"/>
    <w:rsid w:val="00170D05"/>
    <w:rsid w:val="00173131"/>
    <w:rsid w:val="001751A9"/>
    <w:rsid w:val="00194DA2"/>
    <w:rsid w:val="001A6DA9"/>
    <w:rsid w:val="001B0216"/>
    <w:rsid w:val="001C1BB0"/>
    <w:rsid w:val="001C425B"/>
    <w:rsid w:val="001E702A"/>
    <w:rsid w:val="001F527F"/>
    <w:rsid w:val="002014D7"/>
    <w:rsid w:val="00201E0C"/>
    <w:rsid w:val="00217605"/>
    <w:rsid w:val="002264D1"/>
    <w:rsid w:val="00231050"/>
    <w:rsid w:val="0023265E"/>
    <w:rsid w:val="00280257"/>
    <w:rsid w:val="00290379"/>
    <w:rsid w:val="0029077C"/>
    <w:rsid w:val="002A1BD1"/>
    <w:rsid w:val="002C1480"/>
    <w:rsid w:val="002D0495"/>
    <w:rsid w:val="002D5A83"/>
    <w:rsid w:val="002E58DE"/>
    <w:rsid w:val="002F7C44"/>
    <w:rsid w:val="00302BA4"/>
    <w:rsid w:val="00311890"/>
    <w:rsid w:val="00314D25"/>
    <w:rsid w:val="00322EB3"/>
    <w:rsid w:val="00345273"/>
    <w:rsid w:val="00352DE0"/>
    <w:rsid w:val="003804A3"/>
    <w:rsid w:val="00393852"/>
    <w:rsid w:val="003A100E"/>
    <w:rsid w:val="003A762B"/>
    <w:rsid w:val="003B13F5"/>
    <w:rsid w:val="003C27D7"/>
    <w:rsid w:val="003E19E8"/>
    <w:rsid w:val="003E5F9E"/>
    <w:rsid w:val="003F05E4"/>
    <w:rsid w:val="003F5289"/>
    <w:rsid w:val="00400497"/>
    <w:rsid w:val="004065DD"/>
    <w:rsid w:val="00416D85"/>
    <w:rsid w:val="00420EB5"/>
    <w:rsid w:val="00421F4F"/>
    <w:rsid w:val="00426BDA"/>
    <w:rsid w:val="00445B67"/>
    <w:rsid w:val="0047260C"/>
    <w:rsid w:val="004836D7"/>
    <w:rsid w:val="004A0311"/>
    <w:rsid w:val="004E4832"/>
    <w:rsid w:val="00525482"/>
    <w:rsid w:val="00536E79"/>
    <w:rsid w:val="005410FB"/>
    <w:rsid w:val="005430F4"/>
    <w:rsid w:val="00547A85"/>
    <w:rsid w:val="005B119F"/>
    <w:rsid w:val="005C4042"/>
    <w:rsid w:val="005F314A"/>
    <w:rsid w:val="00610197"/>
    <w:rsid w:val="00646130"/>
    <w:rsid w:val="0064695F"/>
    <w:rsid w:val="00651170"/>
    <w:rsid w:val="006605BF"/>
    <w:rsid w:val="006656DC"/>
    <w:rsid w:val="00672CBF"/>
    <w:rsid w:val="00680269"/>
    <w:rsid w:val="00680FA6"/>
    <w:rsid w:val="00683102"/>
    <w:rsid w:val="006B07FF"/>
    <w:rsid w:val="006C4BAB"/>
    <w:rsid w:val="006C7824"/>
    <w:rsid w:val="006E4769"/>
    <w:rsid w:val="006E7439"/>
    <w:rsid w:val="006F1F8F"/>
    <w:rsid w:val="006F2DD6"/>
    <w:rsid w:val="00703130"/>
    <w:rsid w:val="00726A64"/>
    <w:rsid w:val="00726CBB"/>
    <w:rsid w:val="007320CB"/>
    <w:rsid w:val="007434E1"/>
    <w:rsid w:val="00745CE5"/>
    <w:rsid w:val="0075183E"/>
    <w:rsid w:val="007656ED"/>
    <w:rsid w:val="00767547"/>
    <w:rsid w:val="007722EE"/>
    <w:rsid w:val="0077549F"/>
    <w:rsid w:val="00782DCC"/>
    <w:rsid w:val="007907EC"/>
    <w:rsid w:val="007945D2"/>
    <w:rsid w:val="00797A2C"/>
    <w:rsid w:val="007B66F0"/>
    <w:rsid w:val="007D1F70"/>
    <w:rsid w:val="007D2A29"/>
    <w:rsid w:val="007E6FC6"/>
    <w:rsid w:val="00803339"/>
    <w:rsid w:val="008079EA"/>
    <w:rsid w:val="00812FD6"/>
    <w:rsid w:val="0082018F"/>
    <w:rsid w:val="0082363F"/>
    <w:rsid w:val="008244D9"/>
    <w:rsid w:val="00835C97"/>
    <w:rsid w:val="008463CE"/>
    <w:rsid w:val="008527DA"/>
    <w:rsid w:val="0085679E"/>
    <w:rsid w:val="00860F11"/>
    <w:rsid w:val="008667AD"/>
    <w:rsid w:val="00873212"/>
    <w:rsid w:val="00877742"/>
    <w:rsid w:val="00881657"/>
    <w:rsid w:val="00892038"/>
    <w:rsid w:val="008C6229"/>
    <w:rsid w:val="008D6463"/>
    <w:rsid w:val="00905790"/>
    <w:rsid w:val="00907630"/>
    <w:rsid w:val="009176DC"/>
    <w:rsid w:val="009240F6"/>
    <w:rsid w:val="00937E68"/>
    <w:rsid w:val="009418F4"/>
    <w:rsid w:val="00943318"/>
    <w:rsid w:val="00945012"/>
    <w:rsid w:val="00963FAC"/>
    <w:rsid w:val="009948D9"/>
    <w:rsid w:val="009A7A52"/>
    <w:rsid w:val="009B04D1"/>
    <w:rsid w:val="009E08D1"/>
    <w:rsid w:val="009E1ACA"/>
    <w:rsid w:val="009F6722"/>
    <w:rsid w:val="00A12792"/>
    <w:rsid w:val="00A32EEC"/>
    <w:rsid w:val="00A33329"/>
    <w:rsid w:val="00A33F1C"/>
    <w:rsid w:val="00A34CCE"/>
    <w:rsid w:val="00A34D8E"/>
    <w:rsid w:val="00A417BB"/>
    <w:rsid w:val="00A50574"/>
    <w:rsid w:val="00A52611"/>
    <w:rsid w:val="00A53B67"/>
    <w:rsid w:val="00A56461"/>
    <w:rsid w:val="00A67274"/>
    <w:rsid w:val="00A770E6"/>
    <w:rsid w:val="00A915BA"/>
    <w:rsid w:val="00AA1792"/>
    <w:rsid w:val="00AC3512"/>
    <w:rsid w:val="00AC72E3"/>
    <w:rsid w:val="00AE6001"/>
    <w:rsid w:val="00B033EB"/>
    <w:rsid w:val="00B109A6"/>
    <w:rsid w:val="00B3220C"/>
    <w:rsid w:val="00B52EA5"/>
    <w:rsid w:val="00B56628"/>
    <w:rsid w:val="00B76006"/>
    <w:rsid w:val="00B80675"/>
    <w:rsid w:val="00B821CD"/>
    <w:rsid w:val="00B92911"/>
    <w:rsid w:val="00B97B46"/>
    <w:rsid w:val="00BA67AD"/>
    <w:rsid w:val="00BB4D87"/>
    <w:rsid w:val="00BB59A0"/>
    <w:rsid w:val="00BC3A0D"/>
    <w:rsid w:val="00BD0E38"/>
    <w:rsid w:val="00BD21F1"/>
    <w:rsid w:val="00BD3197"/>
    <w:rsid w:val="00BE4C50"/>
    <w:rsid w:val="00BF54AF"/>
    <w:rsid w:val="00C06E18"/>
    <w:rsid w:val="00C1278A"/>
    <w:rsid w:val="00C2058D"/>
    <w:rsid w:val="00C34433"/>
    <w:rsid w:val="00C66DB7"/>
    <w:rsid w:val="00C72E15"/>
    <w:rsid w:val="00C75345"/>
    <w:rsid w:val="00C8014C"/>
    <w:rsid w:val="00CA54A7"/>
    <w:rsid w:val="00CA6C2F"/>
    <w:rsid w:val="00CB6AB6"/>
    <w:rsid w:val="00CC1EBC"/>
    <w:rsid w:val="00CC4DA8"/>
    <w:rsid w:val="00CD6E7A"/>
    <w:rsid w:val="00CE48CF"/>
    <w:rsid w:val="00D02F9C"/>
    <w:rsid w:val="00D045F7"/>
    <w:rsid w:val="00D04BAD"/>
    <w:rsid w:val="00D06F21"/>
    <w:rsid w:val="00D43760"/>
    <w:rsid w:val="00D51727"/>
    <w:rsid w:val="00D55D45"/>
    <w:rsid w:val="00D561F7"/>
    <w:rsid w:val="00D74E74"/>
    <w:rsid w:val="00D77A1F"/>
    <w:rsid w:val="00D978A2"/>
    <w:rsid w:val="00D97A8A"/>
    <w:rsid w:val="00DA0368"/>
    <w:rsid w:val="00DA55FD"/>
    <w:rsid w:val="00DB3014"/>
    <w:rsid w:val="00DC005B"/>
    <w:rsid w:val="00DE5398"/>
    <w:rsid w:val="00E05D32"/>
    <w:rsid w:val="00E25D23"/>
    <w:rsid w:val="00E27174"/>
    <w:rsid w:val="00E31ABF"/>
    <w:rsid w:val="00E457BB"/>
    <w:rsid w:val="00E63921"/>
    <w:rsid w:val="00E95069"/>
    <w:rsid w:val="00EA05A0"/>
    <w:rsid w:val="00EA3582"/>
    <w:rsid w:val="00EA4B48"/>
    <w:rsid w:val="00EB1359"/>
    <w:rsid w:val="00EB1811"/>
    <w:rsid w:val="00EB48E9"/>
    <w:rsid w:val="00EC6663"/>
    <w:rsid w:val="00ED5A7A"/>
    <w:rsid w:val="00EE02F6"/>
    <w:rsid w:val="00F07F63"/>
    <w:rsid w:val="00F121F4"/>
    <w:rsid w:val="00F46B37"/>
    <w:rsid w:val="00F521D2"/>
    <w:rsid w:val="00F65A69"/>
    <w:rsid w:val="00F70D5F"/>
    <w:rsid w:val="00F757A3"/>
    <w:rsid w:val="00F87230"/>
    <w:rsid w:val="00F87722"/>
    <w:rsid w:val="00F92531"/>
    <w:rsid w:val="00FA1A66"/>
    <w:rsid w:val="00FA7B41"/>
    <w:rsid w:val="00FC0455"/>
    <w:rsid w:val="00FC2067"/>
    <w:rsid w:val="00FD63BF"/>
    <w:rsid w:val="00FD72BD"/>
    <w:rsid w:val="00FE0640"/>
    <w:rsid w:val="00FE50D4"/>
    <w:rsid w:val="00FF141E"/>
    <w:rsid w:val="00FF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80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7C"/>
    <w:rPr>
      <w:rFonts w:ascii="Century Gothic" w:hAnsi="Century Gothic"/>
    </w:rPr>
  </w:style>
  <w:style w:type="paragraph" w:styleId="Heading1">
    <w:name w:val="heading 1"/>
    <w:basedOn w:val="Normal"/>
    <w:next w:val="Normal"/>
    <w:link w:val="Heading1Char"/>
    <w:qFormat/>
    <w:rsid w:val="0029077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nhideWhenUsed/>
    <w:qFormat/>
    <w:rsid w:val="0029077C"/>
    <w:pPr>
      <w:keepNext/>
      <w:keepLines/>
      <w:spacing w:before="40"/>
      <w:outlineLvl w:val="1"/>
    </w:pPr>
    <w:rPr>
      <w:rFonts w:eastAsiaTheme="majorEastAsia" w:cstheme="majorBidi"/>
      <w:color w:val="762870"/>
      <w:sz w:val="26"/>
      <w:szCs w:val="26"/>
    </w:rPr>
  </w:style>
  <w:style w:type="paragraph" w:styleId="Heading3">
    <w:name w:val="heading 3"/>
    <w:basedOn w:val="Normal"/>
    <w:next w:val="Normal"/>
    <w:link w:val="Heading3Char"/>
    <w:unhideWhenUsed/>
    <w:qFormat/>
    <w:rsid w:val="00D561F7"/>
    <w:pPr>
      <w:keepNext/>
      <w:keepLines/>
      <w:spacing w:before="200"/>
      <w:outlineLvl w:val="2"/>
    </w:pPr>
    <w:rPr>
      <w:rFonts w:eastAsiaTheme="majorEastAsia" w:cstheme="majorBidi"/>
      <w:bCs/>
      <w:color w:val="7030A0"/>
      <w:sz w:val="22"/>
    </w:rPr>
  </w:style>
  <w:style w:type="paragraph" w:styleId="Heading4">
    <w:name w:val="heading 4"/>
    <w:basedOn w:val="Normal"/>
    <w:next w:val="Normal"/>
    <w:link w:val="Heading4Char"/>
    <w:qFormat/>
    <w:rsid w:val="00CC1EBC"/>
    <w:pPr>
      <w:keepNext/>
      <w:tabs>
        <w:tab w:val="num" w:pos="2880"/>
      </w:tabs>
      <w:spacing w:after="240"/>
      <w:ind w:left="2880" w:hanging="960"/>
      <w:jc w:val="both"/>
      <w:outlineLvl w:val="3"/>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3"/>
    <w:pPr>
      <w:tabs>
        <w:tab w:val="center" w:pos="4819"/>
        <w:tab w:val="right" w:pos="9638"/>
      </w:tabs>
    </w:pPr>
  </w:style>
  <w:style w:type="character" w:customStyle="1" w:styleId="HeaderChar">
    <w:name w:val="Header Char"/>
    <w:basedOn w:val="DefaultParagraphFont"/>
    <w:link w:val="Header"/>
    <w:uiPriority w:val="99"/>
    <w:rsid w:val="002D5A83"/>
  </w:style>
  <w:style w:type="paragraph" w:styleId="Footer">
    <w:name w:val="footer"/>
    <w:basedOn w:val="Normal"/>
    <w:link w:val="FooterChar"/>
    <w:uiPriority w:val="99"/>
    <w:unhideWhenUsed/>
    <w:rsid w:val="00CC4DA8"/>
    <w:pPr>
      <w:tabs>
        <w:tab w:val="center" w:pos="4819"/>
        <w:tab w:val="right" w:pos="9638"/>
      </w:tabs>
    </w:pPr>
    <w:rPr>
      <w:color w:val="FFFFFF" w:themeColor="background1"/>
      <w:sz w:val="20"/>
    </w:rPr>
  </w:style>
  <w:style w:type="character" w:customStyle="1" w:styleId="FooterChar">
    <w:name w:val="Footer Char"/>
    <w:basedOn w:val="DefaultParagraphFont"/>
    <w:link w:val="Footer"/>
    <w:uiPriority w:val="99"/>
    <w:rsid w:val="00CC4DA8"/>
    <w:rPr>
      <w:rFonts w:ascii="Century Gothic" w:hAnsi="Century Gothic"/>
      <w:color w:val="FFFFFF" w:themeColor="background1"/>
      <w:sz w:val="20"/>
    </w:rPr>
  </w:style>
  <w:style w:type="character" w:styleId="PageNumber">
    <w:name w:val="page number"/>
    <w:basedOn w:val="DefaultParagraphFont"/>
    <w:uiPriority w:val="99"/>
    <w:semiHidden/>
    <w:unhideWhenUsed/>
    <w:rsid w:val="002D5A83"/>
  </w:style>
  <w:style w:type="character" w:customStyle="1" w:styleId="Heading1Char">
    <w:name w:val="Heading 1 Char"/>
    <w:basedOn w:val="DefaultParagraphFont"/>
    <w:link w:val="Heading1"/>
    <w:uiPriority w:val="9"/>
    <w:rsid w:val="0029077C"/>
    <w:rPr>
      <w:rFonts w:ascii="Century Gothic" w:eastAsiaTheme="majorEastAsia" w:hAnsi="Century Gothic" w:cstheme="majorBidi"/>
      <w:color w:val="762870"/>
      <w:sz w:val="32"/>
      <w:szCs w:val="32"/>
    </w:rPr>
  </w:style>
  <w:style w:type="character" w:customStyle="1" w:styleId="Heading2Char">
    <w:name w:val="Heading 2 Char"/>
    <w:basedOn w:val="DefaultParagraphFont"/>
    <w:link w:val="Heading2"/>
    <w:uiPriority w:val="9"/>
    <w:rsid w:val="0029077C"/>
    <w:rPr>
      <w:rFonts w:ascii="Century Gothic" w:eastAsiaTheme="majorEastAsia" w:hAnsi="Century Gothic" w:cstheme="majorBidi"/>
      <w:color w:val="762870"/>
      <w:sz w:val="26"/>
      <w:szCs w:val="26"/>
    </w:rPr>
  </w:style>
  <w:style w:type="paragraph" w:styleId="Title">
    <w:name w:val="Title"/>
    <w:basedOn w:val="Normal"/>
    <w:next w:val="Normal"/>
    <w:link w:val="TitleChar"/>
    <w:uiPriority w:val="10"/>
    <w:qFormat/>
    <w:rsid w:val="00BD0E3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0E38"/>
    <w:rPr>
      <w:rFonts w:ascii="Century Gothic" w:eastAsiaTheme="majorEastAsia" w:hAnsi="Century Gothic" w:cstheme="majorBidi"/>
      <w:b/>
      <w:spacing w:val="-10"/>
      <w:kern w:val="28"/>
      <w:sz w:val="56"/>
      <w:szCs w:val="56"/>
    </w:rPr>
  </w:style>
  <w:style w:type="paragraph" w:styleId="Subtitle">
    <w:name w:val="Subtitle"/>
    <w:basedOn w:val="Normal"/>
    <w:next w:val="Normal"/>
    <w:link w:val="SubtitleCh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077C"/>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29077C"/>
    <w:rPr>
      <w:rFonts w:ascii="Century Gothic" w:hAnsi="Century Gothic"/>
      <w:i/>
      <w:iCs/>
      <w:color w:val="404040" w:themeColor="text1" w:themeTint="BF"/>
    </w:rPr>
  </w:style>
  <w:style w:type="character" w:styleId="Emphasis">
    <w:name w:val="Emphasis"/>
    <w:basedOn w:val="DefaultParagraphFont"/>
    <w:uiPriority w:val="20"/>
    <w:qFormat/>
    <w:rsid w:val="0029077C"/>
    <w:rPr>
      <w:rFonts w:ascii="Century Gothic" w:hAnsi="Century Gothic"/>
      <w:i/>
      <w:iCs/>
    </w:rPr>
  </w:style>
  <w:style w:type="character" w:styleId="IntenseEmphasis">
    <w:name w:val="Intense Emphasis"/>
    <w:basedOn w:val="DefaultParagraphFont"/>
    <w:uiPriority w:val="21"/>
    <w:qFormat/>
    <w:rsid w:val="0029077C"/>
    <w:rPr>
      <w:rFonts w:ascii="Century Gothic" w:hAnsi="Century Gothic"/>
      <w:i/>
      <w:iCs/>
      <w:color w:val="762870"/>
    </w:rPr>
  </w:style>
  <w:style w:type="character" w:styleId="Strong">
    <w:name w:val="Strong"/>
    <w:basedOn w:val="DefaultParagraphFont"/>
    <w:uiPriority w:val="22"/>
    <w:qFormat/>
    <w:rsid w:val="0029077C"/>
    <w:rPr>
      <w:rFonts w:ascii="Century Gothic" w:hAnsi="Century Gothic"/>
      <w:b/>
      <w:bCs/>
    </w:rPr>
  </w:style>
  <w:style w:type="paragraph" w:styleId="Quote">
    <w:name w:val="Quote"/>
    <w:basedOn w:val="Normal"/>
    <w:next w:val="Normal"/>
    <w:link w:val="QuoteChar"/>
    <w:uiPriority w:val="29"/>
    <w:qFormat/>
    <w:rsid w:val="0029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77C"/>
    <w:rPr>
      <w:rFonts w:ascii="Century Gothic" w:hAnsi="Century Gothic"/>
      <w:i/>
      <w:iCs/>
      <w:color w:val="404040" w:themeColor="text1" w:themeTint="BF"/>
    </w:rPr>
  </w:style>
  <w:style w:type="paragraph" w:styleId="IntenseQuote">
    <w:name w:val="Intense Quote"/>
    <w:basedOn w:val="Normal"/>
    <w:next w:val="Normal"/>
    <w:link w:val="IntenseQuoteCh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IntenseQuoteChar">
    <w:name w:val="Intense Quote Char"/>
    <w:basedOn w:val="DefaultParagraphFont"/>
    <w:link w:val="IntenseQuote"/>
    <w:uiPriority w:val="30"/>
    <w:rsid w:val="0029077C"/>
    <w:rPr>
      <w:rFonts w:ascii="Century Gothic" w:hAnsi="Century Gothic"/>
      <w:i/>
      <w:iCs/>
      <w:color w:val="762870"/>
    </w:rPr>
  </w:style>
  <w:style w:type="character" w:styleId="SubtleReference">
    <w:name w:val="Subtle Reference"/>
    <w:basedOn w:val="DefaultParagraphFont"/>
    <w:uiPriority w:val="31"/>
    <w:qFormat/>
    <w:rsid w:val="0029077C"/>
    <w:rPr>
      <w:rFonts w:ascii="Century Gothic" w:hAnsi="Century Gothic"/>
      <w:smallCaps/>
      <w:color w:val="5A5A5A" w:themeColor="text1" w:themeTint="A5"/>
    </w:rPr>
  </w:style>
  <w:style w:type="character" w:styleId="IntenseReference">
    <w:name w:val="Intense Reference"/>
    <w:basedOn w:val="DefaultParagraphFont"/>
    <w:uiPriority w:val="32"/>
    <w:qFormat/>
    <w:rsid w:val="0029077C"/>
    <w:rPr>
      <w:rFonts w:ascii="Century Gothic" w:hAnsi="Century Gothic"/>
      <w:b/>
      <w:bCs/>
      <w:smallCaps/>
      <w:color w:val="762870"/>
      <w:spacing w:val="5"/>
    </w:rPr>
  </w:style>
  <w:style w:type="character" w:styleId="BookTitle">
    <w:name w:val="Book Title"/>
    <w:basedOn w:val="DefaultParagraphFont"/>
    <w:uiPriority w:val="33"/>
    <w:qFormat/>
    <w:rsid w:val="0029077C"/>
    <w:rPr>
      <w:rFonts w:ascii="Century Gothic" w:hAnsi="Century Gothic"/>
      <w:b/>
      <w:bCs/>
      <w:i/>
      <w:iCs/>
      <w:spacing w:val="5"/>
    </w:rPr>
  </w:style>
  <w:style w:type="paragraph" w:styleId="ListParagraph">
    <w:name w:val="List Paragraph"/>
    <w:basedOn w:val="Normal"/>
    <w:link w:val="ListParagraphChar"/>
    <w:qFormat/>
    <w:rsid w:val="0029077C"/>
    <w:pPr>
      <w:ind w:left="720"/>
      <w:contextualSpacing/>
    </w:pPr>
  </w:style>
  <w:style w:type="paragraph" w:customStyle="1" w:styleId="Style1">
    <w:name w:val="Style1"/>
    <w:basedOn w:val="Date"/>
    <w:qFormat/>
    <w:rsid w:val="00BD0E38"/>
    <w:pPr>
      <w:jc w:val="right"/>
    </w:pPr>
    <w:rPr>
      <w:b/>
      <w:sz w:val="28"/>
    </w:rPr>
  </w:style>
  <w:style w:type="table" w:styleId="TableGrid">
    <w:name w:val="Table Grid"/>
    <w:basedOn w:val="Table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D0E38"/>
  </w:style>
  <w:style w:type="character" w:customStyle="1" w:styleId="DateChar">
    <w:name w:val="Date Char"/>
    <w:basedOn w:val="DefaultParagraphFont"/>
    <w:link w:val="Date"/>
    <w:uiPriority w:val="99"/>
    <w:semiHidden/>
    <w:rsid w:val="00BD0E38"/>
    <w:rPr>
      <w:rFonts w:ascii="Century Gothic" w:hAnsi="Century Gothic"/>
    </w:rPr>
  </w:style>
  <w:style w:type="character" w:styleId="CommentReference">
    <w:name w:val="annotation reference"/>
    <w:basedOn w:val="DefaultParagraphFont"/>
    <w:uiPriority w:val="99"/>
    <w:semiHidden/>
    <w:unhideWhenUsed/>
    <w:rsid w:val="00B109A6"/>
    <w:rPr>
      <w:sz w:val="18"/>
      <w:szCs w:val="18"/>
    </w:rPr>
  </w:style>
  <w:style w:type="paragraph" w:styleId="CommentText">
    <w:name w:val="annotation text"/>
    <w:basedOn w:val="Normal"/>
    <w:link w:val="CommentTextChar"/>
    <w:uiPriority w:val="99"/>
    <w:semiHidden/>
    <w:unhideWhenUsed/>
    <w:rsid w:val="00B109A6"/>
  </w:style>
  <w:style w:type="character" w:customStyle="1" w:styleId="CommentTextChar">
    <w:name w:val="Comment Text Char"/>
    <w:basedOn w:val="DefaultParagraphFont"/>
    <w:link w:val="CommentText"/>
    <w:uiPriority w:val="99"/>
    <w:semiHidden/>
    <w:rsid w:val="00B109A6"/>
    <w:rPr>
      <w:rFonts w:ascii="Century Gothic" w:hAnsi="Century Gothic"/>
    </w:rPr>
  </w:style>
  <w:style w:type="paragraph" w:styleId="CommentSubject">
    <w:name w:val="annotation subject"/>
    <w:basedOn w:val="CommentText"/>
    <w:next w:val="CommentText"/>
    <w:link w:val="CommentSubjectChar"/>
    <w:uiPriority w:val="99"/>
    <w:semiHidden/>
    <w:unhideWhenUsed/>
    <w:rsid w:val="00B109A6"/>
    <w:rPr>
      <w:b/>
      <w:bCs/>
      <w:sz w:val="20"/>
      <w:szCs w:val="20"/>
    </w:rPr>
  </w:style>
  <w:style w:type="character" w:customStyle="1" w:styleId="CommentSubjectChar">
    <w:name w:val="Comment Subject Char"/>
    <w:basedOn w:val="CommentTextChar"/>
    <w:link w:val="CommentSubject"/>
    <w:uiPriority w:val="99"/>
    <w:semiHidden/>
    <w:rsid w:val="00B109A6"/>
    <w:rPr>
      <w:rFonts w:ascii="Century Gothic" w:hAnsi="Century Gothic"/>
      <w:b/>
      <w:bCs/>
      <w:sz w:val="20"/>
      <w:szCs w:val="20"/>
    </w:rPr>
  </w:style>
  <w:style w:type="paragraph" w:styleId="BalloonText">
    <w:name w:val="Balloon Text"/>
    <w:basedOn w:val="Normal"/>
    <w:link w:val="BalloonTextChar"/>
    <w:uiPriority w:val="99"/>
    <w:semiHidden/>
    <w:unhideWhenUsed/>
    <w:rsid w:val="00B1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9A6"/>
    <w:rPr>
      <w:rFonts w:ascii="Times New Roman" w:hAnsi="Times New Roman" w:cs="Times New Roman"/>
      <w:sz w:val="18"/>
      <w:szCs w:val="18"/>
    </w:rPr>
  </w:style>
  <w:style w:type="character" w:styleId="Hyperlink">
    <w:name w:val="Hyperlink"/>
    <w:basedOn w:val="DefaultParagraphFont"/>
    <w:uiPriority w:val="99"/>
    <w:unhideWhenUsed/>
    <w:rsid w:val="00803339"/>
    <w:rPr>
      <w:color w:val="0563C1" w:themeColor="hyperlink"/>
      <w:u w:val="single"/>
    </w:rPr>
  </w:style>
  <w:style w:type="character" w:customStyle="1" w:styleId="Heading3Char">
    <w:name w:val="Heading 3 Char"/>
    <w:basedOn w:val="DefaultParagraphFont"/>
    <w:link w:val="Heading3"/>
    <w:uiPriority w:val="9"/>
    <w:rsid w:val="00D561F7"/>
    <w:rPr>
      <w:rFonts w:ascii="Century Gothic" w:eastAsiaTheme="majorEastAsia" w:hAnsi="Century Gothic" w:cstheme="majorBidi"/>
      <w:bCs/>
      <w:color w:val="7030A0"/>
      <w:sz w:val="22"/>
    </w:rPr>
  </w:style>
  <w:style w:type="paragraph" w:styleId="FootnoteText">
    <w:name w:val="footnote text"/>
    <w:aliases w:val="Footnote, Char1 Char,Footnote Char1,ESPON Footnote Text"/>
    <w:basedOn w:val="Normal"/>
    <w:link w:val="FootnoteTextChar"/>
    <w:unhideWhenUsed/>
    <w:rsid w:val="00FF141E"/>
    <w:rPr>
      <w:rFonts w:ascii="Calibri" w:eastAsia="MS Mincho" w:hAnsi="Calibri" w:cs="Times New Roman"/>
      <w:sz w:val="20"/>
      <w:szCs w:val="20"/>
      <w:lang w:val="es-ES" w:eastAsia="es-ES"/>
    </w:rPr>
  </w:style>
  <w:style w:type="character" w:customStyle="1" w:styleId="FootnoteTextChar">
    <w:name w:val="Footnote Text Char"/>
    <w:aliases w:val="Footnote Char, Char1 Char Char,Footnote Char1 Char,ESPON Footnote Text Char"/>
    <w:basedOn w:val="DefaultParagraphFont"/>
    <w:link w:val="FootnoteText"/>
    <w:rsid w:val="00FF141E"/>
    <w:rPr>
      <w:rFonts w:ascii="Calibri" w:eastAsia="MS Mincho" w:hAnsi="Calibri" w:cs="Times New Roman"/>
      <w:sz w:val="20"/>
      <w:szCs w:val="20"/>
      <w:lang w:val="es-ES" w:eastAsia="es-ES"/>
    </w:rPr>
  </w:style>
  <w:style w:type="character" w:styleId="FootnoteReference">
    <w:name w:val="footnote reference"/>
    <w:aliases w:val="ESPON Footnote No"/>
    <w:basedOn w:val="DefaultParagraphFont"/>
    <w:unhideWhenUsed/>
    <w:rsid w:val="00FF141E"/>
    <w:rPr>
      <w:vertAlign w:val="superscript"/>
    </w:rPr>
  </w:style>
  <w:style w:type="character" w:customStyle="1" w:styleId="ListParagraphChar">
    <w:name w:val="List Paragraph Char"/>
    <w:link w:val="ListParagraph"/>
    <w:uiPriority w:val="34"/>
    <w:locked/>
    <w:rsid w:val="00FF141E"/>
    <w:rPr>
      <w:rFonts w:ascii="Century Gothic" w:hAnsi="Century Gothic"/>
    </w:rPr>
  </w:style>
  <w:style w:type="character" w:customStyle="1" w:styleId="Heading4Char">
    <w:name w:val="Heading 4 Char"/>
    <w:basedOn w:val="DefaultParagraphFont"/>
    <w:link w:val="Heading4"/>
    <w:rsid w:val="00CC1EBC"/>
    <w:rPr>
      <w:rFonts w:ascii="Times New Roman" w:eastAsia="Times New Roman" w:hAnsi="Times New Roman" w:cs="Times New Roman"/>
      <w:szCs w:val="20"/>
      <w:lang w:val="fr-FR"/>
    </w:rPr>
  </w:style>
  <w:style w:type="paragraph" w:customStyle="1" w:styleId="ListDash">
    <w:name w:val="List Dash"/>
    <w:basedOn w:val="Normal"/>
    <w:rsid w:val="00CC1EBC"/>
    <w:pPr>
      <w:numPr>
        <w:numId w:val="14"/>
      </w:numPr>
      <w:spacing w:after="240"/>
      <w:jc w:val="both"/>
    </w:pPr>
    <w:rPr>
      <w:rFonts w:ascii="Times New Roman" w:eastAsia="Times New Roman" w:hAnsi="Times New Roman" w:cs="Times New Roman"/>
      <w:szCs w:val="20"/>
      <w:lang w:val="fr-FR"/>
    </w:rPr>
  </w:style>
  <w:style w:type="paragraph" w:styleId="BodyText">
    <w:name w:val="Body Text"/>
    <w:basedOn w:val="Normal"/>
    <w:link w:val="BodyTextChar"/>
    <w:semiHidden/>
    <w:rsid w:val="00C72E15"/>
    <w:pPr>
      <w:jc w:val="both"/>
    </w:pPr>
    <w:rPr>
      <w:rFonts w:ascii="Trebuchet MS" w:eastAsia="Times New Roman" w:hAnsi="Trebuchet MS" w:cs="Times New Roman"/>
      <w:lang w:val="en-GB" w:eastAsia="de-DE"/>
    </w:rPr>
  </w:style>
  <w:style w:type="character" w:customStyle="1" w:styleId="BodyTextChar">
    <w:name w:val="Body Text Char"/>
    <w:basedOn w:val="DefaultParagraphFont"/>
    <w:link w:val="BodyText"/>
    <w:semiHidden/>
    <w:rsid w:val="00C72E15"/>
    <w:rPr>
      <w:rFonts w:ascii="Trebuchet MS" w:eastAsia="Times New Roman" w:hAnsi="Trebuchet MS" w:cs="Times New Roman"/>
      <w:lang w:val="en-GB" w:eastAsia="de-DE"/>
    </w:rPr>
  </w:style>
  <w:style w:type="paragraph" w:customStyle="1" w:styleId="NormalTimes">
    <w:name w:val="NormalTimes"/>
    <w:basedOn w:val="Normal"/>
    <w:rsid w:val="00C72E15"/>
    <w:pPr>
      <w:jc w:val="both"/>
    </w:pPr>
    <w:rPr>
      <w:rFonts w:ascii="Times New Roman" w:eastAsia="Times New Roman" w:hAnsi="Times New Roman" w:cs="Times New Roman"/>
      <w:sz w:val="22"/>
      <w:lang w:val="en-GB"/>
    </w:rPr>
  </w:style>
  <w:style w:type="character" w:customStyle="1" w:styleId="fontstyle01">
    <w:name w:val="fontstyle01"/>
    <w:basedOn w:val="DefaultParagraphFont"/>
    <w:rsid w:val="00B52EA5"/>
    <w:rPr>
      <w:rFonts w:ascii="Calibri-Light" w:hAnsi="Calibri-Light" w:hint="default"/>
      <w:b w:val="0"/>
      <w:bCs w:val="0"/>
      <w:i w:val="0"/>
      <w:iCs w:val="0"/>
      <w:color w:val="111111"/>
      <w:sz w:val="22"/>
      <w:szCs w:val="22"/>
    </w:rPr>
  </w:style>
  <w:style w:type="character" w:customStyle="1" w:styleId="fontstyle21">
    <w:name w:val="fontstyle21"/>
    <w:basedOn w:val="DefaultParagraphFont"/>
    <w:rsid w:val="00B52EA5"/>
    <w:rPr>
      <w:rFonts w:ascii="Calibri-Bold" w:hAnsi="Calibri-Bold" w:hint="default"/>
      <w:b/>
      <w:bCs/>
      <w:i w:val="0"/>
      <w:iCs w:val="0"/>
      <w:color w:val="11111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7C"/>
    <w:rPr>
      <w:rFonts w:ascii="Century Gothic" w:hAnsi="Century Gothic"/>
    </w:rPr>
  </w:style>
  <w:style w:type="paragraph" w:styleId="Heading1">
    <w:name w:val="heading 1"/>
    <w:basedOn w:val="Normal"/>
    <w:next w:val="Normal"/>
    <w:link w:val="Heading1Char"/>
    <w:qFormat/>
    <w:rsid w:val="0029077C"/>
    <w:pPr>
      <w:keepNext/>
      <w:keepLines/>
      <w:spacing w:before="240"/>
      <w:outlineLvl w:val="0"/>
    </w:pPr>
    <w:rPr>
      <w:rFonts w:eastAsiaTheme="majorEastAsia" w:cstheme="majorBidi"/>
      <w:color w:val="762870"/>
      <w:sz w:val="32"/>
      <w:szCs w:val="32"/>
    </w:rPr>
  </w:style>
  <w:style w:type="paragraph" w:styleId="Heading2">
    <w:name w:val="heading 2"/>
    <w:basedOn w:val="Normal"/>
    <w:next w:val="Normal"/>
    <w:link w:val="Heading2Char"/>
    <w:unhideWhenUsed/>
    <w:qFormat/>
    <w:rsid w:val="0029077C"/>
    <w:pPr>
      <w:keepNext/>
      <w:keepLines/>
      <w:spacing w:before="40"/>
      <w:outlineLvl w:val="1"/>
    </w:pPr>
    <w:rPr>
      <w:rFonts w:eastAsiaTheme="majorEastAsia" w:cstheme="majorBidi"/>
      <w:color w:val="762870"/>
      <w:sz w:val="26"/>
      <w:szCs w:val="26"/>
    </w:rPr>
  </w:style>
  <w:style w:type="paragraph" w:styleId="Heading3">
    <w:name w:val="heading 3"/>
    <w:basedOn w:val="Normal"/>
    <w:next w:val="Normal"/>
    <w:link w:val="Heading3Char"/>
    <w:unhideWhenUsed/>
    <w:qFormat/>
    <w:rsid w:val="00D561F7"/>
    <w:pPr>
      <w:keepNext/>
      <w:keepLines/>
      <w:spacing w:before="200"/>
      <w:outlineLvl w:val="2"/>
    </w:pPr>
    <w:rPr>
      <w:rFonts w:eastAsiaTheme="majorEastAsia" w:cstheme="majorBidi"/>
      <w:bCs/>
      <w:color w:val="7030A0"/>
      <w:sz w:val="22"/>
    </w:rPr>
  </w:style>
  <w:style w:type="paragraph" w:styleId="Heading4">
    <w:name w:val="heading 4"/>
    <w:basedOn w:val="Normal"/>
    <w:next w:val="Normal"/>
    <w:link w:val="Heading4Char"/>
    <w:qFormat/>
    <w:rsid w:val="00CC1EBC"/>
    <w:pPr>
      <w:keepNext/>
      <w:tabs>
        <w:tab w:val="num" w:pos="2880"/>
      </w:tabs>
      <w:spacing w:after="240"/>
      <w:ind w:left="2880" w:hanging="960"/>
      <w:jc w:val="both"/>
      <w:outlineLvl w:val="3"/>
    </w:pPr>
    <w:rPr>
      <w:rFonts w:ascii="Times New Roman" w:eastAsia="Times New Roman" w:hAnsi="Times New Roman" w:cs="Times New Roman"/>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A83"/>
    <w:pPr>
      <w:tabs>
        <w:tab w:val="center" w:pos="4819"/>
        <w:tab w:val="right" w:pos="9638"/>
      </w:tabs>
    </w:pPr>
  </w:style>
  <w:style w:type="character" w:customStyle="1" w:styleId="HeaderChar">
    <w:name w:val="Header Char"/>
    <w:basedOn w:val="DefaultParagraphFont"/>
    <w:link w:val="Header"/>
    <w:uiPriority w:val="99"/>
    <w:rsid w:val="002D5A83"/>
  </w:style>
  <w:style w:type="paragraph" w:styleId="Footer">
    <w:name w:val="footer"/>
    <w:basedOn w:val="Normal"/>
    <w:link w:val="FooterChar"/>
    <w:uiPriority w:val="99"/>
    <w:unhideWhenUsed/>
    <w:rsid w:val="00CC4DA8"/>
    <w:pPr>
      <w:tabs>
        <w:tab w:val="center" w:pos="4819"/>
        <w:tab w:val="right" w:pos="9638"/>
      </w:tabs>
    </w:pPr>
    <w:rPr>
      <w:color w:val="FFFFFF" w:themeColor="background1"/>
      <w:sz w:val="20"/>
    </w:rPr>
  </w:style>
  <w:style w:type="character" w:customStyle="1" w:styleId="FooterChar">
    <w:name w:val="Footer Char"/>
    <w:basedOn w:val="DefaultParagraphFont"/>
    <w:link w:val="Footer"/>
    <w:uiPriority w:val="99"/>
    <w:rsid w:val="00CC4DA8"/>
    <w:rPr>
      <w:rFonts w:ascii="Century Gothic" w:hAnsi="Century Gothic"/>
      <w:color w:val="FFFFFF" w:themeColor="background1"/>
      <w:sz w:val="20"/>
    </w:rPr>
  </w:style>
  <w:style w:type="character" w:styleId="PageNumber">
    <w:name w:val="page number"/>
    <w:basedOn w:val="DefaultParagraphFont"/>
    <w:uiPriority w:val="99"/>
    <w:semiHidden/>
    <w:unhideWhenUsed/>
    <w:rsid w:val="002D5A83"/>
  </w:style>
  <w:style w:type="character" w:customStyle="1" w:styleId="Heading1Char">
    <w:name w:val="Heading 1 Char"/>
    <w:basedOn w:val="DefaultParagraphFont"/>
    <w:link w:val="Heading1"/>
    <w:uiPriority w:val="9"/>
    <w:rsid w:val="0029077C"/>
    <w:rPr>
      <w:rFonts w:ascii="Century Gothic" w:eastAsiaTheme="majorEastAsia" w:hAnsi="Century Gothic" w:cstheme="majorBidi"/>
      <w:color w:val="762870"/>
      <w:sz w:val="32"/>
      <w:szCs w:val="32"/>
    </w:rPr>
  </w:style>
  <w:style w:type="character" w:customStyle="1" w:styleId="Heading2Char">
    <w:name w:val="Heading 2 Char"/>
    <w:basedOn w:val="DefaultParagraphFont"/>
    <w:link w:val="Heading2"/>
    <w:uiPriority w:val="9"/>
    <w:rsid w:val="0029077C"/>
    <w:rPr>
      <w:rFonts w:ascii="Century Gothic" w:eastAsiaTheme="majorEastAsia" w:hAnsi="Century Gothic" w:cstheme="majorBidi"/>
      <w:color w:val="762870"/>
      <w:sz w:val="26"/>
      <w:szCs w:val="26"/>
    </w:rPr>
  </w:style>
  <w:style w:type="paragraph" w:styleId="Title">
    <w:name w:val="Title"/>
    <w:basedOn w:val="Normal"/>
    <w:next w:val="Normal"/>
    <w:link w:val="TitleChar"/>
    <w:uiPriority w:val="10"/>
    <w:qFormat/>
    <w:rsid w:val="00BD0E3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0E38"/>
    <w:rPr>
      <w:rFonts w:ascii="Century Gothic" w:eastAsiaTheme="majorEastAsia" w:hAnsi="Century Gothic" w:cstheme="majorBidi"/>
      <w:b/>
      <w:spacing w:val="-10"/>
      <w:kern w:val="28"/>
      <w:sz w:val="56"/>
      <w:szCs w:val="56"/>
    </w:rPr>
  </w:style>
  <w:style w:type="paragraph" w:styleId="Subtitle">
    <w:name w:val="Subtitle"/>
    <w:basedOn w:val="Normal"/>
    <w:next w:val="Normal"/>
    <w:link w:val="SubtitleChar"/>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9077C"/>
    <w:rPr>
      <w:rFonts w:ascii="Century Gothic" w:eastAsiaTheme="minorEastAsia" w:hAnsi="Century Gothic"/>
      <w:color w:val="5A5A5A" w:themeColor="text1" w:themeTint="A5"/>
      <w:spacing w:val="15"/>
      <w:sz w:val="22"/>
      <w:szCs w:val="22"/>
    </w:rPr>
  </w:style>
  <w:style w:type="character" w:styleId="SubtleEmphasis">
    <w:name w:val="Subtle Emphasis"/>
    <w:basedOn w:val="DefaultParagraphFont"/>
    <w:uiPriority w:val="19"/>
    <w:qFormat/>
    <w:rsid w:val="0029077C"/>
    <w:rPr>
      <w:rFonts w:ascii="Century Gothic" w:hAnsi="Century Gothic"/>
      <w:i/>
      <w:iCs/>
      <w:color w:val="404040" w:themeColor="text1" w:themeTint="BF"/>
    </w:rPr>
  </w:style>
  <w:style w:type="character" w:styleId="Emphasis">
    <w:name w:val="Emphasis"/>
    <w:basedOn w:val="DefaultParagraphFont"/>
    <w:uiPriority w:val="20"/>
    <w:qFormat/>
    <w:rsid w:val="0029077C"/>
    <w:rPr>
      <w:rFonts w:ascii="Century Gothic" w:hAnsi="Century Gothic"/>
      <w:i/>
      <w:iCs/>
    </w:rPr>
  </w:style>
  <w:style w:type="character" w:styleId="IntenseEmphasis">
    <w:name w:val="Intense Emphasis"/>
    <w:basedOn w:val="DefaultParagraphFont"/>
    <w:uiPriority w:val="21"/>
    <w:qFormat/>
    <w:rsid w:val="0029077C"/>
    <w:rPr>
      <w:rFonts w:ascii="Century Gothic" w:hAnsi="Century Gothic"/>
      <w:i/>
      <w:iCs/>
      <w:color w:val="762870"/>
    </w:rPr>
  </w:style>
  <w:style w:type="character" w:styleId="Strong">
    <w:name w:val="Strong"/>
    <w:basedOn w:val="DefaultParagraphFont"/>
    <w:uiPriority w:val="22"/>
    <w:qFormat/>
    <w:rsid w:val="0029077C"/>
    <w:rPr>
      <w:rFonts w:ascii="Century Gothic" w:hAnsi="Century Gothic"/>
      <w:b/>
      <w:bCs/>
    </w:rPr>
  </w:style>
  <w:style w:type="paragraph" w:styleId="Quote">
    <w:name w:val="Quote"/>
    <w:basedOn w:val="Normal"/>
    <w:next w:val="Normal"/>
    <w:link w:val="QuoteChar"/>
    <w:uiPriority w:val="29"/>
    <w:qFormat/>
    <w:rsid w:val="0029077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077C"/>
    <w:rPr>
      <w:rFonts w:ascii="Century Gothic" w:hAnsi="Century Gothic"/>
      <w:i/>
      <w:iCs/>
      <w:color w:val="404040" w:themeColor="text1" w:themeTint="BF"/>
    </w:rPr>
  </w:style>
  <w:style w:type="paragraph" w:styleId="IntenseQuote">
    <w:name w:val="Intense Quote"/>
    <w:basedOn w:val="Normal"/>
    <w:next w:val="Normal"/>
    <w:link w:val="IntenseQuoteChar"/>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IntenseQuoteChar">
    <w:name w:val="Intense Quote Char"/>
    <w:basedOn w:val="DefaultParagraphFont"/>
    <w:link w:val="IntenseQuote"/>
    <w:uiPriority w:val="30"/>
    <w:rsid w:val="0029077C"/>
    <w:rPr>
      <w:rFonts w:ascii="Century Gothic" w:hAnsi="Century Gothic"/>
      <w:i/>
      <w:iCs/>
      <w:color w:val="762870"/>
    </w:rPr>
  </w:style>
  <w:style w:type="character" w:styleId="SubtleReference">
    <w:name w:val="Subtle Reference"/>
    <w:basedOn w:val="DefaultParagraphFont"/>
    <w:uiPriority w:val="31"/>
    <w:qFormat/>
    <w:rsid w:val="0029077C"/>
    <w:rPr>
      <w:rFonts w:ascii="Century Gothic" w:hAnsi="Century Gothic"/>
      <w:smallCaps/>
      <w:color w:val="5A5A5A" w:themeColor="text1" w:themeTint="A5"/>
    </w:rPr>
  </w:style>
  <w:style w:type="character" w:styleId="IntenseReference">
    <w:name w:val="Intense Reference"/>
    <w:basedOn w:val="DefaultParagraphFont"/>
    <w:uiPriority w:val="32"/>
    <w:qFormat/>
    <w:rsid w:val="0029077C"/>
    <w:rPr>
      <w:rFonts w:ascii="Century Gothic" w:hAnsi="Century Gothic"/>
      <w:b/>
      <w:bCs/>
      <w:smallCaps/>
      <w:color w:val="762870"/>
      <w:spacing w:val="5"/>
    </w:rPr>
  </w:style>
  <w:style w:type="character" w:styleId="BookTitle">
    <w:name w:val="Book Title"/>
    <w:basedOn w:val="DefaultParagraphFont"/>
    <w:uiPriority w:val="33"/>
    <w:qFormat/>
    <w:rsid w:val="0029077C"/>
    <w:rPr>
      <w:rFonts w:ascii="Century Gothic" w:hAnsi="Century Gothic"/>
      <w:b/>
      <w:bCs/>
      <w:i/>
      <w:iCs/>
      <w:spacing w:val="5"/>
    </w:rPr>
  </w:style>
  <w:style w:type="paragraph" w:styleId="ListParagraph">
    <w:name w:val="List Paragraph"/>
    <w:basedOn w:val="Normal"/>
    <w:link w:val="ListParagraphChar"/>
    <w:qFormat/>
    <w:rsid w:val="0029077C"/>
    <w:pPr>
      <w:ind w:left="720"/>
      <w:contextualSpacing/>
    </w:pPr>
  </w:style>
  <w:style w:type="paragraph" w:customStyle="1" w:styleId="Style1">
    <w:name w:val="Style1"/>
    <w:basedOn w:val="Date"/>
    <w:qFormat/>
    <w:rsid w:val="00BD0E38"/>
    <w:pPr>
      <w:jc w:val="right"/>
    </w:pPr>
    <w:rPr>
      <w:b/>
      <w:sz w:val="28"/>
    </w:rPr>
  </w:style>
  <w:style w:type="table" w:styleId="TableGrid">
    <w:name w:val="Table Grid"/>
    <w:basedOn w:val="TableNormal"/>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BD0E38"/>
  </w:style>
  <w:style w:type="character" w:customStyle="1" w:styleId="DateChar">
    <w:name w:val="Date Char"/>
    <w:basedOn w:val="DefaultParagraphFont"/>
    <w:link w:val="Date"/>
    <w:uiPriority w:val="99"/>
    <w:semiHidden/>
    <w:rsid w:val="00BD0E38"/>
    <w:rPr>
      <w:rFonts w:ascii="Century Gothic" w:hAnsi="Century Gothic"/>
    </w:rPr>
  </w:style>
  <w:style w:type="character" w:styleId="CommentReference">
    <w:name w:val="annotation reference"/>
    <w:basedOn w:val="DefaultParagraphFont"/>
    <w:uiPriority w:val="99"/>
    <w:semiHidden/>
    <w:unhideWhenUsed/>
    <w:rsid w:val="00B109A6"/>
    <w:rPr>
      <w:sz w:val="18"/>
      <w:szCs w:val="18"/>
    </w:rPr>
  </w:style>
  <w:style w:type="paragraph" w:styleId="CommentText">
    <w:name w:val="annotation text"/>
    <w:basedOn w:val="Normal"/>
    <w:link w:val="CommentTextChar"/>
    <w:uiPriority w:val="99"/>
    <w:semiHidden/>
    <w:unhideWhenUsed/>
    <w:rsid w:val="00B109A6"/>
  </w:style>
  <w:style w:type="character" w:customStyle="1" w:styleId="CommentTextChar">
    <w:name w:val="Comment Text Char"/>
    <w:basedOn w:val="DefaultParagraphFont"/>
    <w:link w:val="CommentText"/>
    <w:uiPriority w:val="99"/>
    <w:semiHidden/>
    <w:rsid w:val="00B109A6"/>
    <w:rPr>
      <w:rFonts w:ascii="Century Gothic" w:hAnsi="Century Gothic"/>
    </w:rPr>
  </w:style>
  <w:style w:type="paragraph" w:styleId="CommentSubject">
    <w:name w:val="annotation subject"/>
    <w:basedOn w:val="CommentText"/>
    <w:next w:val="CommentText"/>
    <w:link w:val="CommentSubjectChar"/>
    <w:uiPriority w:val="99"/>
    <w:semiHidden/>
    <w:unhideWhenUsed/>
    <w:rsid w:val="00B109A6"/>
    <w:rPr>
      <w:b/>
      <w:bCs/>
      <w:sz w:val="20"/>
      <w:szCs w:val="20"/>
    </w:rPr>
  </w:style>
  <w:style w:type="character" w:customStyle="1" w:styleId="CommentSubjectChar">
    <w:name w:val="Comment Subject Char"/>
    <w:basedOn w:val="CommentTextChar"/>
    <w:link w:val="CommentSubject"/>
    <w:uiPriority w:val="99"/>
    <w:semiHidden/>
    <w:rsid w:val="00B109A6"/>
    <w:rPr>
      <w:rFonts w:ascii="Century Gothic" w:hAnsi="Century Gothic"/>
      <w:b/>
      <w:bCs/>
      <w:sz w:val="20"/>
      <w:szCs w:val="20"/>
    </w:rPr>
  </w:style>
  <w:style w:type="paragraph" w:styleId="BalloonText">
    <w:name w:val="Balloon Text"/>
    <w:basedOn w:val="Normal"/>
    <w:link w:val="BalloonTextChar"/>
    <w:uiPriority w:val="99"/>
    <w:semiHidden/>
    <w:unhideWhenUsed/>
    <w:rsid w:val="00B109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09A6"/>
    <w:rPr>
      <w:rFonts w:ascii="Times New Roman" w:hAnsi="Times New Roman" w:cs="Times New Roman"/>
      <w:sz w:val="18"/>
      <w:szCs w:val="18"/>
    </w:rPr>
  </w:style>
  <w:style w:type="character" w:styleId="Hyperlink">
    <w:name w:val="Hyperlink"/>
    <w:basedOn w:val="DefaultParagraphFont"/>
    <w:uiPriority w:val="99"/>
    <w:unhideWhenUsed/>
    <w:rsid w:val="00803339"/>
    <w:rPr>
      <w:color w:val="0563C1" w:themeColor="hyperlink"/>
      <w:u w:val="single"/>
    </w:rPr>
  </w:style>
  <w:style w:type="character" w:customStyle="1" w:styleId="Heading3Char">
    <w:name w:val="Heading 3 Char"/>
    <w:basedOn w:val="DefaultParagraphFont"/>
    <w:link w:val="Heading3"/>
    <w:uiPriority w:val="9"/>
    <w:rsid w:val="00D561F7"/>
    <w:rPr>
      <w:rFonts w:ascii="Century Gothic" w:eastAsiaTheme="majorEastAsia" w:hAnsi="Century Gothic" w:cstheme="majorBidi"/>
      <w:bCs/>
      <w:color w:val="7030A0"/>
      <w:sz w:val="22"/>
    </w:rPr>
  </w:style>
  <w:style w:type="paragraph" w:styleId="FootnoteText">
    <w:name w:val="footnote text"/>
    <w:aliases w:val="Footnote, Char1 Char,Footnote Char1,ESPON Footnote Text"/>
    <w:basedOn w:val="Normal"/>
    <w:link w:val="FootnoteTextChar"/>
    <w:unhideWhenUsed/>
    <w:rsid w:val="00FF141E"/>
    <w:rPr>
      <w:rFonts w:ascii="Calibri" w:eastAsia="MS Mincho" w:hAnsi="Calibri" w:cs="Times New Roman"/>
      <w:sz w:val="20"/>
      <w:szCs w:val="20"/>
      <w:lang w:val="es-ES" w:eastAsia="es-ES"/>
    </w:rPr>
  </w:style>
  <w:style w:type="character" w:customStyle="1" w:styleId="FootnoteTextChar">
    <w:name w:val="Footnote Text Char"/>
    <w:aliases w:val="Footnote Char, Char1 Char Char,Footnote Char1 Char,ESPON Footnote Text Char"/>
    <w:basedOn w:val="DefaultParagraphFont"/>
    <w:link w:val="FootnoteText"/>
    <w:rsid w:val="00FF141E"/>
    <w:rPr>
      <w:rFonts w:ascii="Calibri" w:eastAsia="MS Mincho" w:hAnsi="Calibri" w:cs="Times New Roman"/>
      <w:sz w:val="20"/>
      <w:szCs w:val="20"/>
      <w:lang w:val="es-ES" w:eastAsia="es-ES"/>
    </w:rPr>
  </w:style>
  <w:style w:type="character" w:styleId="FootnoteReference">
    <w:name w:val="footnote reference"/>
    <w:aliases w:val="ESPON Footnote No"/>
    <w:basedOn w:val="DefaultParagraphFont"/>
    <w:unhideWhenUsed/>
    <w:rsid w:val="00FF141E"/>
    <w:rPr>
      <w:vertAlign w:val="superscript"/>
    </w:rPr>
  </w:style>
  <w:style w:type="character" w:customStyle="1" w:styleId="ListParagraphChar">
    <w:name w:val="List Paragraph Char"/>
    <w:link w:val="ListParagraph"/>
    <w:uiPriority w:val="34"/>
    <w:locked/>
    <w:rsid w:val="00FF141E"/>
    <w:rPr>
      <w:rFonts w:ascii="Century Gothic" w:hAnsi="Century Gothic"/>
    </w:rPr>
  </w:style>
  <w:style w:type="character" w:customStyle="1" w:styleId="Heading4Char">
    <w:name w:val="Heading 4 Char"/>
    <w:basedOn w:val="DefaultParagraphFont"/>
    <w:link w:val="Heading4"/>
    <w:rsid w:val="00CC1EBC"/>
    <w:rPr>
      <w:rFonts w:ascii="Times New Roman" w:eastAsia="Times New Roman" w:hAnsi="Times New Roman" w:cs="Times New Roman"/>
      <w:szCs w:val="20"/>
      <w:lang w:val="fr-FR"/>
    </w:rPr>
  </w:style>
  <w:style w:type="paragraph" w:customStyle="1" w:styleId="ListDash">
    <w:name w:val="List Dash"/>
    <w:basedOn w:val="Normal"/>
    <w:rsid w:val="00CC1EBC"/>
    <w:pPr>
      <w:numPr>
        <w:numId w:val="14"/>
      </w:numPr>
      <w:spacing w:after="240"/>
      <w:jc w:val="both"/>
    </w:pPr>
    <w:rPr>
      <w:rFonts w:ascii="Times New Roman" w:eastAsia="Times New Roman" w:hAnsi="Times New Roman" w:cs="Times New Roman"/>
      <w:szCs w:val="20"/>
      <w:lang w:val="fr-FR"/>
    </w:rPr>
  </w:style>
  <w:style w:type="paragraph" w:styleId="BodyText">
    <w:name w:val="Body Text"/>
    <w:basedOn w:val="Normal"/>
    <w:link w:val="BodyTextChar"/>
    <w:semiHidden/>
    <w:rsid w:val="00C72E15"/>
    <w:pPr>
      <w:jc w:val="both"/>
    </w:pPr>
    <w:rPr>
      <w:rFonts w:ascii="Trebuchet MS" w:eastAsia="Times New Roman" w:hAnsi="Trebuchet MS" w:cs="Times New Roman"/>
      <w:lang w:val="en-GB" w:eastAsia="de-DE"/>
    </w:rPr>
  </w:style>
  <w:style w:type="character" w:customStyle="1" w:styleId="BodyTextChar">
    <w:name w:val="Body Text Char"/>
    <w:basedOn w:val="DefaultParagraphFont"/>
    <w:link w:val="BodyText"/>
    <w:semiHidden/>
    <w:rsid w:val="00C72E15"/>
    <w:rPr>
      <w:rFonts w:ascii="Trebuchet MS" w:eastAsia="Times New Roman" w:hAnsi="Trebuchet MS" w:cs="Times New Roman"/>
      <w:lang w:val="en-GB" w:eastAsia="de-DE"/>
    </w:rPr>
  </w:style>
  <w:style w:type="paragraph" w:customStyle="1" w:styleId="NormalTimes">
    <w:name w:val="NormalTimes"/>
    <w:basedOn w:val="Normal"/>
    <w:rsid w:val="00C72E15"/>
    <w:pPr>
      <w:jc w:val="both"/>
    </w:pPr>
    <w:rPr>
      <w:rFonts w:ascii="Times New Roman" w:eastAsia="Times New Roman" w:hAnsi="Times New Roman" w:cs="Times New Roman"/>
      <w:sz w:val="22"/>
      <w:lang w:val="en-GB"/>
    </w:rPr>
  </w:style>
  <w:style w:type="character" w:customStyle="1" w:styleId="fontstyle01">
    <w:name w:val="fontstyle01"/>
    <w:basedOn w:val="DefaultParagraphFont"/>
    <w:rsid w:val="00B52EA5"/>
    <w:rPr>
      <w:rFonts w:ascii="Calibri-Light" w:hAnsi="Calibri-Light" w:hint="default"/>
      <w:b w:val="0"/>
      <w:bCs w:val="0"/>
      <w:i w:val="0"/>
      <w:iCs w:val="0"/>
      <w:color w:val="111111"/>
      <w:sz w:val="22"/>
      <w:szCs w:val="22"/>
    </w:rPr>
  </w:style>
  <w:style w:type="character" w:customStyle="1" w:styleId="fontstyle21">
    <w:name w:val="fontstyle21"/>
    <w:basedOn w:val="DefaultParagraphFont"/>
    <w:rsid w:val="00B52EA5"/>
    <w:rPr>
      <w:rFonts w:ascii="Calibri-Bold" w:hAnsi="Calibri-Bold" w:hint="default"/>
      <w:b/>
      <w:bCs/>
      <w:i w:val="0"/>
      <w:iCs w:val="0"/>
      <w:color w:val="11111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1B6C8-FAB5-4811-A35E-599B964F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945</Words>
  <Characters>5391</Characters>
  <Application>Microsoft Office Word</Application>
  <DocSecurity>0</DocSecurity>
  <Lines>44</Lines>
  <Paragraphs>12</Paragraphs>
  <ScaleCrop>false</ScaleCrop>
  <HeadingPairs>
    <vt:vector size="6" baseType="variant">
      <vt:variant>
        <vt:lpstr>Title</vt:lpstr>
      </vt:variant>
      <vt:variant>
        <vt:i4>1</vt:i4>
      </vt:variant>
      <vt:variant>
        <vt:lpstr>Títol</vt:lpstr>
      </vt:variant>
      <vt:variant>
        <vt:i4>1</vt:i4>
      </vt:variant>
      <vt:variant>
        <vt:lpstr>Tytuł</vt:lpstr>
      </vt:variant>
      <vt:variant>
        <vt:i4>1</vt:i4>
      </vt:variant>
    </vt:vector>
  </HeadingPairs>
  <TitlesOfParts>
    <vt:vector size="3" baseType="lpstr">
      <vt:lpstr/>
      <vt:lpstr/>
      <vt:lpstr/>
    </vt:vector>
  </TitlesOfParts>
  <Company>PAYMILL GmbH</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Stanciu</dc:creator>
  <cp:lastModifiedBy>Paul Maris</cp:lastModifiedBy>
  <cp:revision>9</cp:revision>
  <dcterms:created xsi:type="dcterms:W3CDTF">2021-01-17T18:46:00Z</dcterms:created>
  <dcterms:modified xsi:type="dcterms:W3CDTF">2021-02-16T10:04:00Z</dcterms:modified>
</cp:coreProperties>
</file>